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08FDD" w14:textId="77777777" w:rsidR="00FC3CB9" w:rsidRDefault="00F77D02">
      <w:pPr>
        <w:spacing w:after="0"/>
        <w:ind w:left="2109"/>
      </w:pPr>
      <w:r>
        <w:rPr>
          <w:rFonts w:ascii="Arial Unicode MS" w:eastAsia="Arial Unicode MS" w:hAnsi="Arial Unicode MS" w:cs="Arial Unicode MS"/>
          <w:sz w:val="44"/>
        </w:rPr>
        <w:t>政府网站工作年度报表</w:t>
      </w:r>
    </w:p>
    <w:p w14:paraId="777BDE3C" w14:textId="641EB56E" w:rsidR="00FC3CB9" w:rsidRDefault="00F77D02">
      <w:pPr>
        <w:spacing w:after="472"/>
        <w:ind w:left="1508"/>
        <w:jc w:val="center"/>
      </w:pPr>
      <w:r>
        <w:rPr>
          <w:rFonts w:ascii="FangSong" w:eastAsia="FangSong" w:hAnsi="FangSong" w:cs="FangSong"/>
          <w:sz w:val="32"/>
        </w:rPr>
        <w:t>（</w:t>
      </w:r>
      <w:r>
        <w:rPr>
          <w:rFonts w:ascii="Microsoft YaHei UI" w:eastAsia="Microsoft YaHei UI" w:hAnsi="Microsoft YaHei UI" w:cs="Microsoft YaHei UI"/>
          <w:color w:val="191F25"/>
          <w:sz w:val="32"/>
          <w:vertAlign w:val="subscript"/>
        </w:rPr>
        <w:t>20</w:t>
      </w:r>
      <w:r w:rsidR="004F50E6">
        <w:rPr>
          <w:rFonts w:ascii="Microsoft YaHei UI" w:eastAsia="Microsoft YaHei UI" w:hAnsi="Microsoft YaHei UI" w:cs="Microsoft YaHei UI"/>
          <w:color w:val="191F25"/>
          <w:sz w:val="32"/>
          <w:vertAlign w:val="subscript"/>
        </w:rPr>
        <w:t>20</w:t>
      </w:r>
      <w:r>
        <w:rPr>
          <w:rFonts w:ascii="FangSong" w:eastAsia="FangSong" w:hAnsi="FangSong" w:cs="FangSong"/>
          <w:sz w:val="32"/>
        </w:rPr>
        <w:t>年度）</w:t>
      </w:r>
    </w:p>
    <w:p w14:paraId="6609928A" w14:textId="11E12C00" w:rsidR="00FC3CB9" w:rsidRDefault="00F77D02">
      <w:pPr>
        <w:spacing w:after="3"/>
        <w:ind w:left="25" w:hanging="10"/>
        <w:rPr>
          <w:rFonts w:hint="eastAsia"/>
        </w:rPr>
      </w:pPr>
      <w:r>
        <w:rPr>
          <w:rFonts w:ascii="FangSong" w:eastAsia="FangSong" w:hAnsi="FangSong" w:cs="FangSong"/>
          <w:b/>
          <w:sz w:val="24"/>
        </w:rPr>
        <w:t>填报单位:</w:t>
      </w:r>
      <w:r w:rsidR="004F50E6">
        <w:rPr>
          <w:rFonts w:ascii="FangSong" w:eastAsia="FangSong" w:hAnsi="FangSong" w:cs="FangSong" w:hint="eastAsia"/>
          <w:b/>
          <w:sz w:val="24"/>
        </w:rPr>
        <w:t>乌鲁木齐县人民政府办公室</w:t>
      </w:r>
    </w:p>
    <w:tbl>
      <w:tblPr>
        <w:tblStyle w:val="TableGrid"/>
        <w:tblW w:w="8748" w:type="dxa"/>
        <w:tblInd w:w="48" w:type="dxa"/>
        <w:tblCellMar>
          <w:top w:w="71" w:type="dxa"/>
          <w:left w:w="114" w:type="dxa"/>
          <w:right w:w="114" w:type="dxa"/>
        </w:tblCellMar>
        <w:tblLook w:val="04A0" w:firstRow="1" w:lastRow="0" w:firstColumn="1" w:lastColumn="0" w:noHBand="0" w:noVBand="1"/>
      </w:tblPr>
      <w:tblGrid>
        <w:gridCol w:w="1907"/>
        <w:gridCol w:w="3060"/>
        <w:gridCol w:w="2178"/>
        <w:gridCol w:w="1603"/>
      </w:tblGrid>
      <w:tr w:rsidR="00FC3CB9" w14:paraId="64954423" w14:textId="77777777">
        <w:trPr>
          <w:trHeight w:val="40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A3F5" w14:textId="77777777" w:rsidR="00FC3CB9" w:rsidRDefault="00F77D02">
            <w:pPr>
              <w:spacing w:after="0"/>
              <w:ind w:left="360"/>
            </w:pPr>
            <w:r>
              <w:rPr>
                <w:rFonts w:ascii="FangSong" w:eastAsia="FangSong" w:hAnsi="FangSong" w:cs="FangSong"/>
                <w:sz w:val="24"/>
              </w:rPr>
              <w:t>网站名称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B018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乌鲁木齐县人民政府</w:t>
            </w:r>
          </w:p>
        </w:tc>
      </w:tr>
      <w:tr w:rsidR="00FC3CB9" w14:paraId="36EDAE12" w14:textId="77777777">
        <w:trPr>
          <w:trHeight w:val="40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CE20" w14:textId="77777777" w:rsidR="00FC3CB9" w:rsidRDefault="00F77D02">
            <w:pPr>
              <w:spacing w:after="0"/>
              <w:ind w:left="360"/>
            </w:pPr>
            <w:r>
              <w:rPr>
                <w:rFonts w:ascii="FangSong" w:eastAsia="FangSong" w:hAnsi="FangSong" w:cs="FangSong"/>
                <w:sz w:val="24"/>
              </w:rPr>
              <w:t>首页网址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928C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http://www.wlmqx.gov.cn</w:t>
            </w:r>
          </w:p>
        </w:tc>
      </w:tr>
      <w:tr w:rsidR="00FC3CB9" w14:paraId="53E01980" w14:textId="77777777">
        <w:trPr>
          <w:trHeight w:val="40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BEA1" w14:textId="77777777" w:rsidR="00FC3CB9" w:rsidRDefault="00F77D02">
            <w:pPr>
              <w:spacing w:after="0"/>
              <w:ind w:left="360"/>
            </w:pPr>
            <w:r>
              <w:rPr>
                <w:rFonts w:ascii="FangSong" w:eastAsia="FangSong" w:hAnsi="FangSong" w:cs="FangSong"/>
                <w:sz w:val="24"/>
              </w:rPr>
              <w:t>主办单位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1B61" w14:textId="746EB2CC" w:rsidR="00FC3CB9" w:rsidRDefault="004F50E6" w:rsidP="004F50E6">
            <w:pPr>
              <w:spacing w:after="0"/>
              <w:ind w:left="306"/>
              <w:jc w:val="center"/>
            </w:pPr>
            <w:r>
              <w:rPr>
                <w:rFonts w:ascii="FangSong" w:eastAsia="FangSong" w:hAnsi="FangSong" w:cs="FangSong" w:hint="eastAsia"/>
                <w:sz w:val="24"/>
              </w:rPr>
              <w:t>乌鲁木齐县人民政府办公室</w:t>
            </w:r>
          </w:p>
        </w:tc>
      </w:tr>
      <w:tr w:rsidR="00FC3CB9" w14:paraId="1D63137C" w14:textId="77777777">
        <w:trPr>
          <w:trHeight w:val="40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255B" w14:textId="77777777" w:rsidR="00FC3CB9" w:rsidRDefault="00F77D02">
            <w:pPr>
              <w:spacing w:after="0"/>
              <w:ind w:left="360"/>
            </w:pPr>
            <w:r>
              <w:rPr>
                <w:rFonts w:ascii="FangSong" w:eastAsia="FangSong" w:hAnsi="FangSong" w:cs="FangSong"/>
                <w:sz w:val="24"/>
              </w:rPr>
              <w:t>网站类型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F671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政府门户网站</w:t>
            </w:r>
          </w:p>
        </w:tc>
      </w:tr>
      <w:tr w:rsidR="00FC3CB9" w14:paraId="4735F9B0" w14:textId="77777777">
        <w:trPr>
          <w:trHeight w:val="40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4BFE" w14:textId="77777777" w:rsidR="00FC3CB9" w:rsidRDefault="00F77D02">
            <w:pPr>
              <w:spacing w:after="0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政府网站标识码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4836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6501210001</w:t>
            </w:r>
          </w:p>
        </w:tc>
      </w:tr>
      <w:tr w:rsidR="00FC3CB9" w14:paraId="5ED9AC2E" w14:textId="77777777">
        <w:trPr>
          <w:trHeight w:val="109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A602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ICP备案号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A019" w14:textId="7EB4AD8C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新ICP备16000179号</w:t>
            </w:r>
            <w:r w:rsidR="004F50E6">
              <w:rPr>
                <w:rFonts w:ascii="FangSong" w:eastAsia="FangSong" w:hAnsi="FangSong" w:cs="FangSong" w:hint="eastAsia"/>
                <w:sz w:val="24"/>
              </w:rPr>
              <w:t>-</w:t>
            </w:r>
            <w:r w:rsidR="004F50E6">
              <w:rPr>
                <w:rFonts w:ascii="FangSong" w:eastAsia="FangSong" w:hAnsi="FangSong" w:cs="FangSong"/>
                <w:sz w:val="24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C537" w14:textId="77777777" w:rsidR="00FC3CB9" w:rsidRDefault="00F77D02">
            <w:pPr>
              <w:spacing w:after="0"/>
              <w:ind w:left="126"/>
            </w:pPr>
            <w:r>
              <w:rPr>
                <w:rFonts w:ascii="FangSong" w:eastAsia="FangSong" w:hAnsi="FangSong" w:cs="FangSong"/>
                <w:sz w:val="24"/>
              </w:rPr>
              <w:t>公安机关备案号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233" w14:textId="77777777" w:rsidR="00FC3CB9" w:rsidRDefault="00F77D02">
            <w:pPr>
              <w:spacing w:after="23"/>
              <w:ind w:left="48"/>
            </w:pPr>
            <w:r>
              <w:rPr>
                <w:rFonts w:ascii="FangSong" w:eastAsia="FangSong" w:hAnsi="FangSong" w:cs="FangSong"/>
                <w:sz w:val="24"/>
              </w:rPr>
              <w:t>新公网安备</w:t>
            </w:r>
          </w:p>
          <w:p w14:paraId="12CED03F" w14:textId="77777777" w:rsidR="00FC3CB9" w:rsidRDefault="00F77D02">
            <w:pPr>
              <w:spacing w:after="23"/>
              <w:ind w:left="18"/>
            </w:pPr>
            <w:r>
              <w:rPr>
                <w:rFonts w:ascii="FangSong" w:eastAsia="FangSong" w:hAnsi="FangSong" w:cs="FangSong"/>
                <w:sz w:val="24"/>
              </w:rPr>
              <w:t>65012102000</w:t>
            </w:r>
          </w:p>
          <w:p w14:paraId="2317B078" w14:textId="77777777" w:rsidR="00FC3CB9" w:rsidRDefault="00F77D02">
            <w:pPr>
              <w:spacing w:after="0"/>
              <w:ind w:right="1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007</w:t>
            </w:r>
          </w:p>
        </w:tc>
      </w:tr>
      <w:tr w:rsidR="00FC3CB9" w14:paraId="69B43A6F" w14:textId="77777777">
        <w:trPr>
          <w:trHeight w:val="73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5094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独立用户访问总量（单位：个）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1EDF" w14:textId="24D1FFF5" w:rsidR="00FC3CB9" w:rsidRDefault="00FC3CB9">
            <w:pPr>
              <w:spacing w:after="0"/>
              <w:jc w:val="center"/>
            </w:pPr>
          </w:p>
        </w:tc>
      </w:tr>
      <w:tr w:rsidR="00FC3CB9" w14:paraId="5FDB8C08" w14:textId="77777777">
        <w:trPr>
          <w:trHeight w:val="73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A3F8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网站总访问量（单位：次）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2D4C" w14:textId="0BC9BE3D" w:rsidR="00FC3CB9" w:rsidRDefault="0092081E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359205</w:t>
            </w:r>
          </w:p>
        </w:tc>
      </w:tr>
      <w:tr w:rsidR="00FC3CB9" w14:paraId="03C65D7A" w14:textId="77777777">
        <w:trPr>
          <w:trHeight w:val="407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FD6E" w14:textId="77777777" w:rsidR="00FC3CB9" w:rsidRDefault="00F77D02">
            <w:pPr>
              <w:spacing w:after="23"/>
              <w:ind w:left="360"/>
            </w:pPr>
            <w:r>
              <w:rPr>
                <w:rFonts w:ascii="FangSong" w:eastAsia="FangSong" w:hAnsi="FangSong" w:cs="FangSong"/>
                <w:sz w:val="24"/>
              </w:rPr>
              <w:t>信息发布</w:t>
            </w:r>
          </w:p>
          <w:p w14:paraId="55E2155D" w14:textId="77777777" w:rsidR="00FC3CB9" w:rsidRDefault="00F77D02">
            <w:pPr>
              <w:spacing w:after="0"/>
              <w:ind w:left="120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（单位：条）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77A9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总数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774B" w14:textId="70C84B3B" w:rsidR="00FC3CB9" w:rsidRDefault="00FD7ED9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1234</w:t>
            </w:r>
          </w:p>
        </w:tc>
      </w:tr>
      <w:tr w:rsidR="00FC3CB9" w14:paraId="50D61CB1" w14:textId="77777777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CD414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FD66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概况类信息更新量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0EE3" w14:textId="6CFBDBB8" w:rsidR="00FC3CB9" w:rsidRPr="00CE79A4" w:rsidRDefault="00CE79A4">
            <w:pPr>
              <w:spacing w:after="0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FC3CB9" w14:paraId="304A38AC" w14:textId="77777777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78074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A6ED" w14:textId="77777777" w:rsidR="00FC3CB9" w:rsidRDefault="00F77D02">
            <w:pPr>
              <w:spacing w:after="0"/>
              <w:ind w:left="336"/>
            </w:pPr>
            <w:r>
              <w:rPr>
                <w:rFonts w:ascii="FangSong" w:eastAsia="FangSong" w:hAnsi="FangSong" w:cs="FangSong"/>
                <w:sz w:val="24"/>
              </w:rPr>
              <w:t>政务动态信息更新量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A232" w14:textId="082C20A5" w:rsidR="00FC3CB9" w:rsidRPr="008023C1" w:rsidRDefault="008023C1">
            <w:pPr>
              <w:spacing w:after="0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/>
              </w:rPr>
              <w:t>65</w:t>
            </w:r>
          </w:p>
        </w:tc>
      </w:tr>
      <w:tr w:rsidR="00FC3CB9" w14:paraId="0D90685C" w14:textId="77777777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F687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5CEE" w14:textId="77777777" w:rsidR="00FC3CB9" w:rsidRDefault="00F77D02">
            <w:pPr>
              <w:spacing w:after="0"/>
              <w:ind w:left="96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信息公开目录信息更新量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DFAB" w14:textId="7CFC5B7F" w:rsidR="00FC3CB9" w:rsidRPr="008E08E8" w:rsidRDefault="008023C1">
            <w:pPr>
              <w:spacing w:after="0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869</w:t>
            </w:r>
          </w:p>
        </w:tc>
      </w:tr>
      <w:tr w:rsidR="00FC3CB9" w14:paraId="03CB4169" w14:textId="77777777">
        <w:trPr>
          <w:trHeight w:val="407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3E9A" w14:textId="77777777" w:rsidR="00FC3CB9" w:rsidRDefault="00F77D02">
            <w:pPr>
              <w:spacing w:after="23"/>
              <w:ind w:left="360"/>
            </w:pPr>
            <w:r>
              <w:rPr>
                <w:rFonts w:ascii="FangSong" w:eastAsia="FangSong" w:hAnsi="FangSong" w:cs="FangSong"/>
                <w:sz w:val="24"/>
              </w:rPr>
              <w:t>专栏专题</w:t>
            </w:r>
          </w:p>
          <w:p w14:paraId="3C6E8817" w14:textId="77777777" w:rsidR="00FC3CB9" w:rsidRDefault="00F77D02">
            <w:pPr>
              <w:spacing w:after="0"/>
              <w:ind w:left="120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（单位：个）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B4CA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维护数量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B2CD" w14:textId="66D6AB98" w:rsidR="00FC3CB9" w:rsidRPr="008023C1" w:rsidRDefault="008023C1">
            <w:pPr>
              <w:spacing w:after="0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</w:tr>
      <w:tr w:rsidR="00FC3CB9" w14:paraId="733DF119" w14:textId="77777777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11F1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1841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新开设数量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36F4" w14:textId="5481DF74" w:rsidR="00FC3CB9" w:rsidRPr="008023C1" w:rsidRDefault="008023C1">
            <w:pPr>
              <w:spacing w:after="0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</w:t>
            </w:r>
          </w:p>
        </w:tc>
      </w:tr>
      <w:tr w:rsidR="00FC3CB9" w14:paraId="28311E96" w14:textId="77777777">
        <w:trPr>
          <w:trHeight w:val="6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50B5" w14:textId="77777777" w:rsidR="00FC3CB9" w:rsidRDefault="00F77D02">
            <w:pPr>
              <w:spacing w:after="0"/>
              <w:ind w:left="360"/>
            </w:pPr>
            <w:r>
              <w:rPr>
                <w:rFonts w:ascii="FangSong" w:eastAsia="FangSong" w:hAnsi="FangSong" w:cs="FangSong"/>
                <w:sz w:val="24"/>
              </w:rPr>
              <w:t>解读回应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F6B5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解读信息发布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7E7B" w14:textId="77777777" w:rsidR="00FC3CB9" w:rsidRDefault="00F77D02">
            <w:pPr>
              <w:spacing w:after="3"/>
              <w:ind w:left="1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总数</w:t>
            </w:r>
          </w:p>
          <w:p w14:paraId="48C910EC" w14:textId="77777777" w:rsidR="00FC3CB9" w:rsidRDefault="00F77D02">
            <w:pPr>
              <w:spacing w:after="0"/>
              <w:ind w:left="263"/>
            </w:pPr>
            <w:r>
              <w:rPr>
                <w:rFonts w:ascii="FangSong" w:eastAsia="FangSong" w:hAnsi="FangSong" w:cs="FangSong"/>
                <w:sz w:val="24"/>
              </w:rPr>
              <w:t>（单位：条）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F836" w14:textId="2C5EE01D" w:rsidR="00FC3CB9" w:rsidRPr="0055113D" w:rsidRDefault="0055113D">
            <w:pPr>
              <w:spacing w:after="0"/>
              <w:ind w:left="18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7</w:t>
            </w:r>
          </w:p>
        </w:tc>
      </w:tr>
      <w:tr w:rsidR="00FC3CB9" w14:paraId="6725BFD3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F3AB4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BFFE7" w14:textId="77777777" w:rsidR="00FC3CB9" w:rsidRDefault="00FC3CB9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2C24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解读材料数量（单位：条）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3825" w14:textId="4EC87AEC" w:rsidR="00FC3CB9" w:rsidRPr="0055113D" w:rsidRDefault="0055113D">
            <w:pPr>
              <w:spacing w:after="0"/>
              <w:ind w:left="18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7</w:t>
            </w:r>
          </w:p>
        </w:tc>
      </w:tr>
      <w:tr w:rsidR="00FC3CB9" w14:paraId="1ED7B339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D006F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662AF" w14:textId="77777777" w:rsidR="00FC3CB9" w:rsidRDefault="00FC3CB9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D4E7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解读产品数量（单位：个）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692C" w14:textId="77777777" w:rsidR="00FC3CB9" w:rsidRDefault="00F77D02">
            <w:pPr>
              <w:spacing w:after="0"/>
              <w:ind w:left="1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21903348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35D75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43D9" w14:textId="77777777" w:rsidR="00FC3CB9" w:rsidRDefault="00FC3CB9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965A" w14:textId="77777777" w:rsidR="00FC3CB9" w:rsidRDefault="00F77D02">
            <w:pPr>
              <w:spacing w:after="3"/>
              <w:ind w:left="23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媒体评论文章数量</w:t>
            </w:r>
          </w:p>
          <w:p w14:paraId="6E9CCF36" w14:textId="77777777" w:rsidR="00FC3CB9" w:rsidRDefault="00F77D02">
            <w:pPr>
              <w:spacing w:after="0"/>
              <w:ind w:left="263"/>
            </w:pPr>
            <w:r>
              <w:rPr>
                <w:rFonts w:ascii="FangSong" w:eastAsia="FangSong" w:hAnsi="FangSong" w:cs="FangSong"/>
                <w:sz w:val="24"/>
              </w:rPr>
              <w:t>（单位：篇）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46A0" w14:textId="77777777" w:rsidR="00FC3CB9" w:rsidRDefault="00F77D02">
            <w:pPr>
              <w:spacing w:after="0"/>
              <w:ind w:left="1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7EF13102" w14:textId="77777777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0BC0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A03D" w14:textId="77777777" w:rsidR="00FC3CB9" w:rsidRDefault="00F77D02">
            <w:pPr>
              <w:spacing w:after="3"/>
              <w:ind w:left="336"/>
            </w:pPr>
            <w:r>
              <w:rPr>
                <w:rFonts w:ascii="FangSong" w:eastAsia="FangSong" w:hAnsi="FangSong" w:cs="FangSong"/>
                <w:sz w:val="24"/>
              </w:rPr>
              <w:t>回应公众关注热点或</w:t>
            </w:r>
          </w:p>
          <w:p w14:paraId="1DAF15AF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重大舆情数量（单位：次）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A606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00940EFF" w14:textId="77777777">
        <w:trPr>
          <w:trHeight w:val="4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0B19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6AD1" w14:textId="77777777" w:rsidR="00FC3CB9" w:rsidRDefault="00F77D02">
            <w:pPr>
              <w:spacing w:after="0"/>
              <w:ind w:left="216"/>
            </w:pPr>
            <w:r>
              <w:rPr>
                <w:rFonts w:ascii="FangSong" w:eastAsia="FangSong" w:hAnsi="FangSong" w:cs="FangSong"/>
                <w:sz w:val="24"/>
              </w:rPr>
              <w:t>是否发布服务事项目录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9842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否</w:t>
            </w:r>
          </w:p>
        </w:tc>
      </w:tr>
    </w:tbl>
    <w:p w14:paraId="4B0FF938" w14:textId="77777777" w:rsidR="00FC3CB9" w:rsidRDefault="00FC3CB9">
      <w:pPr>
        <w:spacing w:after="0"/>
        <w:ind w:left="-1644" w:right="8754"/>
      </w:pPr>
    </w:p>
    <w:tbl>
      <w:tblPr>
        <w:tblStyle w:val="TableGrid"/>
        <w:tblW w:w="8748" w:type="dxa"/>
        <w:tblInd w:w="48" w:type="dxa"/>
        <w:tblCellMar>
          <w:left w:w="120" w:type="dxa"/>
        </w:tblCellMar>
        <w:tblLook w:val="04A0" w:firstRow="1" w:lastRow="0" w:firstColumn="1" w:lastColumn="0" w:noHBand="0" w:noVBand="1"/>
      </w:tblPr>
      <w:tblGrid>
        <w:gridCol w:w="1908"/>
        <w:gridCol w:w="3060"/>
        <w:gridCol w:w="1980"/>
        <w:gridCol w:w="180"/>
        <w:gridCol w:w="1620"/>
      </w:tblGrid>
      <w:tr w:rsidR="00FC3CB9" w14:paraId="66374452" w14:textId="77777777">
        <w:trPr>
          <w:trHeight w:val="6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B61B" w14:textId="77777777" w:rsidR="00FC3CB9" w:rsidRDefault="00F77D02">
            <w:pPr>
              <w:spacing w:after="0"/>
              <w:ind w:left="354"/>
            </w:pPr>
            <w:r>
              <w:rPr>
                <w:rFonts w:ascii="FangSong" w:eastAsia="FangSong" w:hAnsi="FangSong" w:cs="FangSong"/>
                <w:sz w:val="24"/>
              </w:rPr>
              <w:t>办事服务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0A2B" w14:textId="77777777" w:rsidR="00FC3CB9" w:rsidRDefault="00F77D02">
            <w:pPr>
              <w:spacing w:after="3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注册用户数</w:t>
            </w:r>
          </w:p>
          <w:p w14:paraId="13C5DDBA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（单位：个）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7F4B3" w14:textId="12168DBA" w:rsidR="00FC3CB9" w:rsidRDefault="00FC3CB9" w:rsidP="00BC5797">
            <w:pPr>
              <w:spacing w:after="0"/>
              <w:ind w:right="-30"/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33F7B" w14:textId="6692A31A" w:rsidR="00FC3CB9" w:rsidRPr="00BC5797" w:rsidRDefault="00BC5797" w:rsidP="00BC579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0</w:t>
            </w:r>
          </w:p>
        </w:tc>
      </w:tr>
      <w:tr w:rsidR="00FC3CB9" w14:paraId="08B12B92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4FAB1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50A2" w14:textId="77777777" w:rsidR="00FC3CB9" w:rsidRDefault="00F77D02">
            <w:pPr>
              <w:spacing w:after="3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政务服务事项数量</w:t>
            </w:r>
          </w:p>
          <w:p w14:paraId="36EC4C44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（单位：项）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69875" w14:textId="546A2B6C" w:rsidR="00FC3CB9" w:rsidRDefault="00FC3CB9" w:rsidP="00174AA6">
            <w:pPr>
              <w:spacing w:after="0"/>
              <w:ind w:right="210"/>
              <w:jc w:val="right"/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38C7C" w14:textId="77777777" w:rsidR="00FC3CB9" w:rsidRDefault="00FC3CB9"/>
        </w:tc>
      </w:tr>
      <w:tr w:rsidR="00FC3CB9" w14:paraId="71C56F0F" w14:textId="77777777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12E33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09CF" w14:textId="77777777" w:rsidR="00FC3CB9" w:rsidRDefault="00F77D02">
            <w:pPr>
              <w:spacing w:after="3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可全程在线办理</w:t>
            </w:r>
          </w:p>
          <w:p w14:paraId="7EA31546" w14:textId="77777777" w:rsidR="00FC3CB9" w:rsidRDefault="00F77D02">
            <w:pPr>
              <w:spacing w:after="3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政务服务事项数量</w:t>
            </w:r>
          </w:p>
          <w:p w14:paraId="51741EC8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（单位：项）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DBE56" w14:textId="77777777" w:rsidR="00FC3CB9" w:rsidRDefault="00F77D02">
            <w:pPr>
              <w:spacing w:after="0"/>
              <w:ind w:right="30"/>
              <w:jc w:val="right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BE7B8" w14:textId="77777777" w:rsidR="00FC3CB9" w:rsidRDefault="00FC3CB9"/>
        </w:tc>
      </w:tr>
      <w:tr w:rsidR="00FC3CB9" w14:paraId="2FCDA744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27DE6" w14:textId="77777777" w:rsidR="00FC3CB9" w:rsidRDefault="00FC3CB9"/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A651" w14:textId="77777777" w:rsidR="00FC3CB9" w:rsidRDefault="00F77D02">
            <w:pPr>
              <w:spacing w:after="3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办件量</w:t>
            </w:r>
          </w:p>
          <w:p w14:paraId="39CD2906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（单位：件）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9C7B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总数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D13B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56BCAA79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6A594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B22B7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B60" w14:textId="77777777" w:rsidR="00FC3CB9" w:rsidRDefault="00F77D02">
            <w:pPr>
              <w:spacing w:after="0"/>
              <w:ind w:left="150"/>
            </w:pPr>
            <w:r>
              <w:rPr>
                <w:rFonts w:ascii="FangSong" w:eastAsia="FangSong" w:hAnsi="FangSong" w:cs="FangSong"/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83FE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5A87E493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BFE5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8929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C2FD" w14:textId="77777777" w:rsidR="00FC3CB9" w:rsidRDefault="00F77D02">
            <w:pPr>
              <w:spacing w:after="0"/>
              <w:ind w:left="270"/>
            </w:pPr>
            <w:r>
              <w:rPr>
                <w:rFonts w:ascii="FangSong" w:eastAsia="FangSong" w:hAnsi="FangSong" w:cs="FangSong"/>
                <w:sz w:val="24"/>
              </w:rPr>
              <w:t>法人办件量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1644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668AA587" w14:textId="77777777">
        <w:trPr>
          <w:trHeight w:val="464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CC3F" w14:textId="77777777" w:rsidR="00FC3CB9" w:rsidRDefault="00F77D02">
            <w:pPr>
              <w:spacing w:after="0"/>
              <w:ind w:left="354"/>
            </w:pPr>
            <w:r>
              <w:rPr>
                <w:rFonts w:ascii="FangSong" w:eastAsia="FangSong" w:hAnsi="FangSong" w:cs="FangSong"/>
                <w:sz w:val="24"/>
              </w:rPr>
              <w:t>互动交流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63E1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是否使用统一平台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48428" w14:textId="77777777" w:rsidR="00FC3CB9" w:rsidRDefault="00F77D02">
            <w:pPr>
              <w:spacing w:after="0"/>
              <w:ind w:right="-30"/>
              <w:jc w:val="right"/>
            </w:pPr>
            <w:r>
              <w:rPr>
                <w:rFonts w:ascii="FangSong" w:eastAsia="FangSong" w:hAnsi="FangSong" w:cs="FangSong"/>
                <w:sz w:val="24"/>
              </w:rPr>
              <w:t>是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ECF11" w14:textId="77777777" w:rsidR="00FC3CB9" w:rsidRDefault="00FC3CB9"/>
        </w:tc>
      </w:tr>
      <w:tr w:rsidR="00FC3CB9" w14:paraId="5CB77977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D0AAD" w14:textId="77777777" w:rsidR="00FC3CB9" w:rsidRDefault="00FC3CB9"/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787F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留言办理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E7E78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收到留言数量（单位：条）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6B5BB" w14:textId="77777777" w:rsidR="00FC3CB9" w:rsidRDefault="00FC3CB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B5C1" w14:textId="18EA189B" w:rsidR="00FC3CB9" w:rsidRDefault="009D008C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3</w:t>
            </w:r>
          </w:p>
        </w:tc>
      </w:tr>
      <w:tr w:rsidR="00FC3CB9" w14:paraId="59925A45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BBA798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93223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519DE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办结留言数量（单位：条）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E397C" w14:textId="77777777" w:rsidR="00FC3CB9" w:rsidRDefault="00FC3CB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09BC" w14:textId="1C479F73" w:rsidR="00FC3CB9" w:rsidRDefault="009D008C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1</w:t>
            </w:r>
          </w:p>
        </w:tc>
      </w:tr>
      <w:tr w:rsidR="00FC3CB9" w14:paraId="304441A5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DF543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6F044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C543F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平均办理时间（单位：天）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8ABF6" w14:textId="77777777" w:rsidR="00FC3CB9" w:rsidRDefault="00FC3CB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C340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3</w:t>
            </w:r>
          </w:p>
        </w:tc>
      </w:tr>
      <w:tr w:rsidR="00FC3CB9" w14:paraId="4C0B4C49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73726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8F56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6AA9E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公开答复数量（单位：条）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C10BD" w14:textId="77777777" w:rsidR="00FC3CB9" w:rsidRDefault="00FC3CB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1C59" w14:textId="2067A73D" w:rsidR="00FC3CB9" w:rsidRDefault="009D008C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1</w:t>
            </w:r>
          </w:p>
        </w:tc>
      </w:tr>
      <w:tr w:rsidR="00FC3CB9" w14:paraId="598287AB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A7112" w14:textId="77777777" w:rsidR="00FC3CB9" w:rsidRDefault="00FC3CB9"/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B69A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征集调查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9FD78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征集调查期数（单位：期）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DE866" w14:textId="77777777" w:rsidR="00FC3CB9" w:rsidRDefault="00FC3CB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31A5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1E8FB229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B875B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49EE7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0CCAD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收到意见数量（单位：条）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8CAA2" w14:textId="77777777" w:rsidR="00FC3CB9" w:rsidRDefault="00FC3CB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9520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0EE22003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297F4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22F1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52CF9" w14:textId="77777777" w:rsidR="00FC3CB9" w:rsidRDefault="00F77D02">
            <w:pPr>
              <w:spacing w:after="3"/>
              <w:ind w:right="-60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公布调查结果期数</w:t>
            </w:r>
          </w:p>
          <w:p w14:paraId="1AAB39DB" w14:textId="77777777" w:rsidR="00FC3CB9" w:rsidRDefault="00F77D02">
            <w:pPr>
              <w:spacing w:after="0"/>
              <w:ind w:left="240"/>
            </w:pPr>
            <w:r>
              <w:rPr>
                <w:rFonts w:ascii="FangSong" w:eastAsia="FangSong" w:hAnsi="FangSong" w:cs="FangSong"/>
                <w:sz w:val="24"/>
              </w:rPr>
              <w:t>（单位：期）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74187" w14:textId="77777777" w:rsidR="00FC3CB9" w:rsidRDefault="00FC3CB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B003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4AA9E2B0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2BA0E" w14:textId="77777777" w:rsidR="00FC3CB9" w:rsidRDefault="00FC3CB9"/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6FF1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在线访谈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B6DFB" w14:textId="77777777" w:rsidR="00FC3CB9" w:rsidRDefault="00F77D02">
            <w:pPr>
              <w:spacing w:after="3"/>
              <w:ind w:left="6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访谈期数</w:t>
            </w:r>
          </w:p>
          <w:p w14:paraId="33C71292" w14:textId="77777777" w:rsidR="00FC3CB9" w:rsidRDefault="00F77D02">
            <w:pPr>
              <w:spacing w:after="0"/>
              <w:ind w:left="240"/>
            </w:pPr>
            <w:r>
              <w:rPr>
                <w:rFonts w:ascii="FangSong" w:eastAsia="FangSong" w:hAnsi="FangSong" w:cs="FangSong"/>
                <w:sz w:val="24"/>
              </w:rPr>
              <w:t>（单位：期）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04374" w14:textId="77777777" w:rsidR="00FC3CB9" w:rsidRDefault="00FC3CB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9FDE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627239F6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A4803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97F44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44E5C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网民留言数量（单位：条）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F0698" w14:textId="77777777" w:rsidR="00FC3CB9" w:rsidRDefault="00FC3CB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FA11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722FA8BC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67FC3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3D2D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798F4" w14:textId="77777777" w:rsidR="00FC3CB9" w:rsidRDefault="00F77D02">
            <w:pPr>
              <w:spacing w:after="3"/>
              <w:ind w:right="-60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答复网民提问数量</w:t>
            </w:r>
          </w:p>
          <w:p w14:paraId="02F38590" w14:textId="77777777" w:rsidR="00FC3CB9" w:rsidRDefault="00F77D02">
            <w:pPr>
              <w:spacing w:after="0"/>
              <w:ind w:left="240"/>
            </w:pPr>
            <w:r>
              <w:rPr>
                <w:rFonts w:ascii="FangSong" w:eastAsia="FangSong" w:hAnsi="FangSong" w:cs="FangSong"/>
                <w:sz w:val="24"/>
              </w:rPr>
              <w:t>（单位：条）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78C46" w14:textId="77777777" w:rsidR="00FC3CB9" w:rsidRDefault="00FC3CB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44A7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52AE7A18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2DFB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CF6C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是否提供智能问答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348E3" w14:textId="77777777" w:rsidR="00FC3CB9" w:rsidRDefault="00F77D02">
            <w:pPr>
              <w:spacing w:after="0"/>
              <w:ind w:right="-30"/>
              <w:jc w:val="right"/>
            </w:pPr>
            <w:r>
              <w:rPr>
                <w:rFonts w:ascii="FangSong" w:eastAsia="FangSong" w:hAnsi="FangSong" w:cs="FangSong"/>
                <w:sz w:val="24"/>
              </w:rPr>
              <w:t>否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00075" w14:textId="77777777" w:rsidR="00FC3CB9" w:rsidRDefault="00FC3CB9"/>
        </w:tc>
      </w:tr>
      <w:tr w:rsidR="00FC3CB9" w14:paraId="0F2C13CE" w14:textId="77777777">
        <w:trPr>
          <w:trHeight w:val="6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D2A6" w14:textId="77777777" w:rsidR="00FC3CB9" w:rsidRDefault="00F77D02">
            <w:pPr>
              <w:spacing w:after="0"/>
              <w:ind w:left="354"/>
            </w:pPr>
            <w:r>
              <w:rPr>
                <w:rFonts w:ascii="FangSong" w:eastAsia="FangSong" w:hAnsi="FangSong" w:cs="FangSong"/>
                <w:sz w:val="24"/>
              </w:rPr>
              <w:t>安全防护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DB4F" w14:textId="77777777" w:rsidR="00FC3CB9" w:rsidRDefault="00F77D02">
            <w:pPr>
              <w:spacing w:after="3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安全检测评估次数</w:t>
            </w:r>
          </w:p>
          <w:p w14:paraId="74713798" w14:textId="77777777" w:rsidR="00FC3CB9" w:rsidRDefault="00F77D02">
            <w:pPr>
              <w:spacing w:after="0"/>
              <w:ind w:right="12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（单位：次）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EB084" w14:textId="430FD458" w:rsidR="00FC3CB9" w:rsidRPr="009D008C" w:rsidRDefault="009D008C">
            <w:pPr>
              <w:spacing w:after="0"/>
              <w:ind w:right="30"/>
              <w:jc w:val="right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679D1" w14:textId="77777777" w:rsidR="00FC3CB9" w:rsidRDefault="00FC3CB9"/>
        </w:tc>
      </w:tr>
      <w:tr w:rsidR="00FC3CB9" w14:paraId="6D6303A4" w14:textId="7777777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08740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6BAF" w14:textId="77777777" w:rsidR="00FC3CB9" w:rsidRDefault="00F77D02">
            <w:pPr>
              <w:spacing w:after="0"/>
              <w:ind w:right="9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发现问题数量（单位：个）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CCC5A" w14:textId="532AD868" w:rsidR="00FC3CB9" w:rsidRPr="009D008C" w:rsidRDefault="009D008C" w:rsidP="009D008C">
            <w:pPr>
              <w:spacing w:after="0"/>
              <w:ind w:right="50"/>
              <w:jc w:val="right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85FE1" w14:textId="77777777" w:rsidR="00FC3CB9" w:rsidRPr="009D008C" w:rsidRDefault="00FC3CB9">
            <w:pPr>
              <w:rPr>
                <w:rFonts w:eastAsiaTheme="minorEastAsia" w:hint="eastAsia"/>
              </w:rPr>
            </w:pPr>
          </w:p>
        </w:tc>
      </w:tr>
      <w:tr w:rsidR="00FC3CB9" w14:paraId="0B83A12B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A0AB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7DCA" w14:textId="77777777" w:rsidR="00FC3CB9" w:rsidRDefault="00F77D02">
            <w:pPr>
              <w:spacing w:after="0"/>
              <w:ind w:right="9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问题整改数量（单位：个）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D74AA" w14:textId="43818B43" w:rsidR="00FC3CB9" w:rsidRPr="009D008C" w:rsidRDefault="009D008C">
            <w:pPr>
              <w:spacing w:after="0"/>
              <w:ind w:right="30"/>
              <w:jc w:val="right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18622" w14:textId="77777777" w:rsidR="00FC3CB9" w:rsidRDefault="00FC3CB9"/>
        </w:tc>
      </w:tr>
      <w:tr w:rsidR="00FC3CB9" w14:paraId="0908BD81" w14:textId="77777777">
        <w:trPr>
          <w:trHeight w:val="73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A7CA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E0ED" w14:textId="77777777" w:rsidR="00FC3CB9" w:rsidRDefault="00F77D02">
            <w:pPr>
              <w:spacing w:after="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是否建立安全监测预警机制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B731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是</w:t>
            </w:r>
          </w:p>
        </w:tc>
      </w:tr>
      <w:tr w:rsidR="00FC3CB9" w14:paraId="17BC869E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AA427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3F0A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是否开展应急演练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386D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是</w:t>
            </w:r>
          </w:p>
        </w:tc>
      </w:tr>
      <w:tr w:rsidR="00FC3CB9" w14:paraId="38D3B014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06C8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0704" w14:textId="77777777" w:rsidR="00FC3CB9" w:rsidRDefault="00F77D02">
            <w:pPr>
              <w:spacing w:after="0"/>
              <w:jc w:val="both"/>
            </w:pPr>
            <w:r>
              <w:rPr>
                <w:rFonts w:ascii="FangSong" w:eastAsia="FangSong" w:hAnsi="FangSong" w:cs="FangSong"/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EE8E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是</w:t>
            </w:r>
          </w:p>
        </w:tc>
      </w:tr>
      <w:tr w:rsidR="00FC3CB9" w14:paraId="07D4922A" w14:textId="77777777">
        <w:trPr>
          <w:trHeight w:val="697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6B7B9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007B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是否有移动新媒体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6B70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否</w:t>
            </w:r>
          </w:p>
        </w:tc>
      </w:tr>
      <w:tr w:rsidR="00FC3CB9" w14:paraId="475ED494" w14:textId="77777777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80D02" w14:textId="77777777" w:rsidR="00FC3CB9" w:rsidRDefault="00FC3CB9"/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7BE99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C840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名称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2E4B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无</w:t>
            </w:r>
          </w:p>
        </w:tc>
      </w:tr>
      <w:tr w:rsidR="00FC3CB9" w14:paraId="51A21D04" w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E09BC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82E36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31C14F" w14:textId="77777777" w:rsidR="00FC3CB9" w:rsidRDefault="00F77D02">
            <w:pPr>
              <w:spacing w:after="0"/>
              <w:ind w:left="180"/>
            </w:pPr>
            <w:r>
              <w:rPr>
                <w:rFonts w:ascii="FangSong" w:eastAsia="FangSong" w:hAnsi="FangSong" w:cs="FangSong"/>
                <w:sz w:val="24"/>
              </w:rPr>
              <w:t>信息发布量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1B88F" w14:textId="77777777" w:rsidR="00FC3CB9" w:rsidRDefault="00FC3CB9"/>
        </w:tc>
      </w:tr>
      <w:tr w:rsidR="00FC3CB9" w14:paraId="6E500F79" w14:textId="77777777">
        <w:trPr>
          <w:trHeight w:val="433"/>
        </w:trPr>
        <w:tc>
          <w:tcPr>
            <w:tcW w:w="19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FED7" w14:textId="77777777" w:rsidR="00FC3CB9" w:rsidRDefault="00F77D02">
            <w:pPr>
              <w:spacing w:after="0"/>
              <w:ind w:left="144"/>
            </w:pPr>
            <w:r>
              <w:rPr>
                <w:rFonts w:ascii="FangSong" w:eastAsia="FangSong" w:hAnsi="FangSong" w:cs="FangSong"/>
                <w:sz w:val="24"/>
              </w:rPr>
              <w:t>移动新媒体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5685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微  博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4130B" w14:textId="77777777" w:rsidR="00FC3CB9" w:rsidRDefault="00F77D02">
            <w:pPr>
              <w:spacing w:after="0"/>
              <w:ind w:left="60"/>
            </w:pPr>
            <w:r>
              <w:rPr>
                <w:rFonts w:ascii="FangSong" w:eastAsia="FangSong" w:hAnsi="FangSong" w:cs="FangSong"/>
                <w:sz w:val="24"/>
              </w:rPr>
              <w:t>（单位：条）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67F5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57D8F533" w14:textId="77777777">
        <w:trPr>
          <w:trHeight w:val="6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E7D43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20D1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FBF2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关注量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3CDE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0C79164C" w14:textId="77777777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39C97" w14:textId="77777777" w:rsidR="00FC3CB9" w:rsidRDefault="00FC3CB9"/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1861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微  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4509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名称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5798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无</w:t>
            </w:r>
          </w:p>
        </w:tc>
      </w:tr>
      <w:tr w:rsidR="00FC3CB9" w14:paraId="3B66D367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91E4E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C4EC2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39B4" w14:textId="77777777" w:rsidR="00FC3CB9" w:rsidRDefault="00F77D02">
            <w:pPr>
              <w:spacing w:after="23"/>
              <w:ind w:left="180"/>
            </w:pPr>
            <w:r>
              <w:rPr>
                <w:rFonts w:ascii="FangSong" w:eastAsia="FangSong" w:hAnsi="FangSong" w:cs="FangSong"/>
                <w:sz w:val="24"/>
              </w:rPr>
              <w:t>信息发布量</w:t>
            </w:r>
          </w:p>
          <w:p w14:paraId="7B305DF8" w14:textId="77777777" w:rsidR="00FC3CB9" w:rsidRDefault="00F77D02">
            <w:pPr>
              <w:spacing w:after="0"/>
              <w:ind w:left="60"/>
            </w:pPr>
            <w:r>
              <w:rPr>
                <w:rFonts w:ascii="FangSong" w:eastAsia="FangSong" w:hAnsi="FangSong" w:cs="FangSong"/>
                <w:sz w:val="24"/>
              </w:rPr>
              <w:t>（单位：条）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DA0D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1CB7401A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C8F679" w14:textId="77777777" w:rsidR="00FC3CB9" w:rsidRDefault="00FC3C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7AEB" w14:textId="77777777" w:rsidR="00FC3CB9" w:rsidRDefault="00FC3CB9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3FB2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订阅数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5D97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0</w:t>
            </w:r>
          </w:p>
        </w:tc>
      </w:tr>
      <w:tr w:rsidR="00FC3CB9" w14:paraId="0F46CF4F" w14:textId="77777777">
        <w:trPr>
          <w:trHeight w:val="1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DB8B" w14:textId="77777777" w:rsidR="00FC3CB9" w:rsidRDefault="00FC3CB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42E0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其  他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9459" w14:textId="77777777" w:rsidR="00FC3CB9" w:rsidRDefault="00F77D02">
            <w:pPr>
              <w:spacing w:after="0"/>
              <w:ind w:right="78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无</w:t>
            </w:r>
          </w:p>
        </w:tc>
      </w:tr>
      <w:tr w:rsidR="00FC3CB9" w14:paraId="0AEC3CB4" w14:textId="77777777">
        <w:trPr>
          <w:trHeight w:val="20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CD49" w14:textId="77777777" w:rsidR="00FC3CB9" w:rsidRDefault="00F77D02">
            <w:pPr>
              <w:spacing w:after="0"/>
              <w:ind w:left="264"/>
            </w:pPr>
            <w:r>
              <w:rPr>
                <w:rFonts w:ascii="FangSong" w:eastAsia="FangSong" w:hAnsi="FangSong" w:cs="FangSong"/>
                <w:sz w:val="24"/>
              </w:rPr>
              <w:t>创新发展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3D37" w14:textId="77777777" w:rsidR="00FC3CB9" w:rsidRDefault="00F77D02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1ABBBBC6" wp14:editId="2F1F548D">
                  <wp:extent cx="152400" cy="152400"/>
                  <wp:effectExtent l="0" t="0" r="0" b="0"/>
                  <wp:docPr id="296" name="Picture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eastAsia="FangSong" w:hAnsi="FangSong" w:cs="FangSong"/>
                <w:sz w:val="24"/>
              </w:rPr>
              <w:t xml:space="preserve">搜索即服务 </w:t>
            </w:r>
            <w:r>
              <w:rPr>
                <w:noProof/>
              </w:rPr>
              <w:drawing>
                <wp:inline distT="0" distB="0" distL="0" distR="0" wp14:anchorId="5FFB72D9" wp14:editId="4C71CF90">
                  <wp:extent cx="152400" cy="152400"/>
                  <wp:effectExtent l="0" t="0" r="0" b="0"/>
                  <wp:docPr id="299" name="Picture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eastAsia="FangSong" w:hAnsi="FangSong" w:cs="FangSong"/>
                <w:sz w:val="24"/>
              </w:rPr>
              <w:t xml:space="preserve">多语言版本 </w:t>
            </w:r>
            <w:r>
              <w:rPr>
                <w:noProof/>
              </w:rPr>
              <w:drawing>
                <wp:inline distT="0" distB="0" distL="0" distR="0" wp14:anchorId="4534B442" wp14:editId="11F425DD">
                  <wp:extent cx="152400" cy="152400"/>
                  <wp:effectExtent l="0" t="0" r="0" b="0"/>
                  <wp:docPr id="302" name="Picture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eastAsia="FangSong" w:hAnsi="FangSong" w:cs="FangSong"/>
                <w:sz w:val="24"/>
              </w:rPr>
              <w:t xml:space="preserve">无障碍浏览 </w:t>
            </w:r>
            <w:r>
              <w:rPr>
                <w:noProof/>
              </w:rPr>
              <w:drawing>
                <wp:inline distT="0" distB="0" distL="0" distR="0" wp14:anchorId="5E5D599D" wp14:editId="3E43BD11">
                  <wp:extent cx="152400" cy="152400"/>
                  <wp:effectExtent l="0" t="0" r="0" b="0"/>
                  <wp:docPr id="305" name="Picture 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eastAsia="FangSong" w:hAnsi="FangSong" w:cs="FangSong"/>
                <w:sz w:val="24"/>
              </w:rPr>
              <w:t xml:space="preserve">千人千网 </w:t>
            </w:r>
            <w:r>
              <w:rPr>
                <w:noProof/>
              </w:rPr>
              <w:drawing>
                <wp:inline distT="0" distB="0" distL="0" distR="0" wp14:anchorId="47B917A2" wp14:editId="22CC6F41">
                  <wp:extent cx="152400" cy="152400"/>
                  <wp:effectExtent l="0" t="0" r="0" b="0"/>
                  <wp:docPr id="308" name="Picture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eastAsia="FangSong" w:hAnsi="FangSong" w:cs="FangSong"/>
                <w:sz w:val="24"/>
              </w:rPr>
              <w:t>其他</w:t>
            </w:r>
          </w:p>
        </w:tc>
      </w:tr>
    </w:tbl>
    <w:p w14:paraId="23E17113" w14:textId="77777777" w:rsidR="00FC3CB9" w:rsidRDefault="00F77D02">
      <w:pPr>
        <w:spacing w:after="3"/>
        <w:ind w:left="25" w:hanging="10"/>
      </w:pPr>
      <w:r>
        <w:rPr>
          <w:rFonts w:ascii="FangSong" w:eastAsia="FangSong" w:hAnsi="FangSong" w:cs="FangSong"/>
          <w:b/>
          <w:sz w:val="24"/>
        </w:rPr>
        <w:t>备注：</w:t>
      </w:r>
    </w:p>
    <w:sectPr w:rsidR="00FC3CB9">
      <w:footerReference w:type="even" r:id="rId8"/>
      <w:footerReference w:type="default" r:id="rId9"/>
      <w:footerReference w:type="first" r:id="rId10"/>
      <w:pgSz w:w="11906" w:h="16838"/>
      <w:pgMar w:top="1445" w:right="3152" w:bottom="1592" w:left="1644" w:header="720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E9A74" w14:textId="77777777" w:rsidR="0016074C" w:rsidRDefault="0016074C">
      <w:pPr>
        <w:spacing w:after="0" w:line="240" w:lineRule="auto"/>
      </w:pPr>
      <w:r>
        <w:separator/>
      </w:r>
    </w:p>
  </w:endnote>
  <w:endnote w:type="continuationSeparator" w:id="0">
    <w:p w14:paraId="3F05D76E" w14:textId="77777777" w:rsidR="0016074C" w:rsidRDefault="0016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C3B2F" w14:textId="77777777" w:rsidR="00FC3CB9" w:rsidRDefault="00F77D02">
    <w:pPr>
      <w:spacing w:after="0"/>
      <w:ind w:left="17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FangSong" w:eastAsia="FangSong" w:hAnsi="FangSong" w:cs="FangSong"/>
        <w:sz w:val="28"/>
      </w:rPr>
      <w:t>1</w:t>
    </w:r>
    <w:r>
      <w:rPr>
        <w:rFonts w:ascii="FangSong" w:eastAsia="FangSong" w:hAnsi="FangSong" w:cs="FangSong"/>
        <w:sz w:val="28"/>
      </w:rPr>
      <w:fldChar w:fldCharType="end"/>
    </w:r>
  </w:p>
  <w:p w14:paraId="48B7526A" w14:textId="77777777" w:rsidR="00FC3CB9" w:rsidRDefault="00F77D02">
    <w:pPr>
      <w:spacing w:after="0"/>
      <w:ind w:left="1746"/>
      <w:jc w:val="center"/>
    </w:pPr>
    <w:r>
      <w:rPr>
        <w:rFonts w:ascii="FangSong" w:eastAsia="FangSong" w:hAnsi="FangSong" w:cs="FangSong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EEBC9" w14:textId="77777777" w:rsidR="00FC3CB9" w:rsidRDefault="00F77D02">
    <w:pPr>
      <w:spacing w:after="0"/>
      <w:ind w:left="17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FangSong" w:eastAsia="FangSong" w:hAnsi="FangSong" w:cs="FangSong"/>
        <w:sz w:val="28"/>
      </w:rPr>
      <w:t>1</w:t>
    </w:r>
    <w:r>
      <w:rPr>
        <w:rFonts w:ascii="FangSong" w:eastAsia="FangSong" w:hAnsi="FangSong" w:cs="FangSong"/>
        <w:sz w:val="28"/>
      </w:rPr>
      <w:fldChar w:fldCharType="end"/>
    </w:r>
  </w:p>
  <w:p w14:paraId="5B386B1D" w14:textId="77777777" w:rsidR="00FC3CB9" w:rsidRDefault="00F77D02">
    <w:pPr>
      <w:spacing w:after="0"/>
      <w:ind w:left="1746"/>
      <w:jc w:val="center"/>
    </w:pPr>
    <w:r>
      <w:rPr>
        <w:rFonts w:ascii="FangSong" w:eastAsia="FangSong" w:hAnsi="FangSong" w:cs="FangSong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34283" w14:textId="77777777" w:rsidR="00FC3CB9" w:rsidRDefault="00F77D02">
    <w:pPr>
      <w:spacing w:after="0"/>
      <w:ind w:left="17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FangSong" w:eastAsia="FangSong" w:hAnsi="FangSong" w:cs="FangSong"/>
        <w:sz w:val="28"/>
      </w:rPr>
      <w:t>1</w:t>
    </w:r>
    <w:r>
      <w:rPr>
        <w:rFonts w:ascii="FangSong" w:eastAsia="FangSong" w:hAnsi="FangSong" w:cs="FangSong"/>
        <w:sz w:val="28"/>
      </w:rPr>
      <w:fldChar w:fldCharType="end"/>
    </w:r>
  </w:p>
  <w:p w14:paraId="2CDB5702" w14:textId="77777777" w:rsidR="00FC3CB9" w:rsidRDefault="00F77D02">
    <w:pPr>
      <w:spacing w:after="0"/>
      <w:ind w:left="1746"/>
      <w:jc w:val="center"/>
    </w:pPr>
    <w:r>
      <w:rPr>
        <w:rFonts w:ascii="FangSong" w:eastAsia="FangSong" w:hAnsi="FangSong" w:cs="FangSong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1966B" w14:textId="77777777" w:rsidR="0016074C" w:rsidRDefault="0016074C">
      <w:pPr>
        <w:spacing w:after="0" w:line="240" w:lineRule="auto"/>
      </w:pPr>
      <w:r>
        <w:separator/>
      </w:r>
    </w:p>
  </w:footnote>
  <w:footnote w:type="continuationSeparator" w:id="0">
    <w:p w14:paraId="4F26AF32" w14:textId="77777777" w:rsidR="0016074C" w:rsidRDefault="00160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B9"/>
    <w:rsid w:val="0016074C"/>
    <w:rsid w:val="00174AA6"/>
    <w:rsid w:val="004F50E6"/>
    <w:rsid w:val="0055113D"/>
    <w:rsid w:val="008023C1"/>
    <w:rsid w:val="008E08E8"/>
    <w:rsid w:val="0092081E"/>
    <w:rsid w:val="009362A4"/>
    <w:rsid w:val="009D008C"/>
    <w:rsid w:val="00BC5797"/>
    <w:rsid w:val="00CE79A4"/>
    <w:rsid w:val="00F44391"/>
    <w:rsid w:val="00F77D02"/>
    <w:rsid w:val="00FC3CB9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BFA3"/>
  <w15:docId w15:val="{C9137769-6EB7-47D8-884D-35843F0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yangzhao</dc:creator>
  <cp:keywords/>
  <cp:lastModifiedBy>Windows 用户</cp:lastModifiedBy>
  <cp:revision>12</cp:revision>
  <dcterms:created xsi:type="dcterms:W3CDTF">2021-01-28T08:43:00Z</dcterms:created>
  <dcterms:modified xsi:type="dcterms:W3CDTF">2021-01-28T09:08:00Z</dcterms:modified>
</cp:coreProperties>
</file>