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7B4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bookmarkStart w:id="0" w:name="_GoBack"/>
      <w:bookmarkEnd w:id="0"/>
    </w:p>
    <w:p w14:paraId="7DFC16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附件5</w:t>
      </w:r>
    </w:p>
    <w:p w14:paraId="24E5EE9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0EA8E25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58F2D7A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772AF50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3796DE8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22841CD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37A997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56" w:hanging="456" w:hangingChars="100"/>
        <w:jc w:val="both"/>
        <w:textAlignment w:val="auto"/>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pP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乌鲁木齐县甘沟中小学党支部</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关于</w:t>
      </w: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十四</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届</w:t>
      </w: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县</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委第</w:t>
      </w: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八</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轮巡察整改进展情况的通报</w:t>
      </w:r>
    </w:p>
    <w:p w14:paraId="40C5F83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楷体_GBK" w:cs="Times New Roman"/>
          <w:b w:val="0"/>
          <w:bCs/>
          <w:snapToGrid w:val="0"/>
          <w:color w:val="000000" w:themeColor="text1"/>
          <w:spacing w:val="8"/>
          <w:kern w:val="0"/>
          <w:sz w:val="32"/>
          <w:szCs w:val="32"/>
          <w:lang w:val="en-US" w:eastAsia="zh"/>
          <w14:textFill>
            <w14:solidFill>
              <w14:schemeClr w14:val="tx1"/>
            </w14:solidFill>
          </w14:textFill>
        </w:rPr>
      </w:pPr>
      <w:r>
        <w:rPr>
          <w:rFonts w:hint="default" w:ascii="Times New Roman" w:hAnsi="Times New Roman" w:eastAsia="方正楷体_GBK" w:cs="Times New Roman"/>
          <w:b w:val="0"/>
          <w:bCs/>
          <w:snapToGrid w:val="0"/>
          <w:color w:val="000000" w:themeColor="text1"/>
          <w:spacing w:val="8"/>
          <w:kern w:val="0"/>
          <w:sz w:val="32"/>
          <w:szCs w:val="32"/>
          <w:lang w:val="en-US" w:eastAsia="zh"/>
          <w14:textFill>
            <w14:solidFill>
              <w14:schemeClr w14:val="tx1"/>
            </w14:solidFill>
          </w14:textFill>
        </w:rPr>
        <w:t>（</w:t>
      </w:r>
      <w:r>
        <w:rPr>
          <w:rFonts w:hint="default" w:ascii="Times New Roman" w:hAnsi="Times New Roman" w:eastAsia="方正楷体_GBK" w:cs="Times New Roman"/>
          <w:b w:val="0"/>
          <w:bCs/>
          <w:snapToGrid w:val="0"/>
          <w:color w:val="000000" w:themeColor="text1"/>
          <w:spacing w:val="8"/>
          <w:kern w:val="0"/>
          <w:sz w:val="32"/>
          <w:szCs w:val="32"/>
          <w:lang w:val="en-US" w:eastAsia="zh-CN"/>
          <w14:textFill>
            <w14:solidFill>
              <w14:schemeClr w14:val="tx1"/>
            </w14:solidFill>
          </w14:textFill>
        </w:rPr>
        <w:t>向</w:t>
      </w:r>
      <w:r>
        <w:rPr>
          <w:rFonts w:hint="default" w:ascii="Times New Roman" w:hAnsi="Times New Roman" w:eastAsia="方正楷体_GBK" w:cs="Times New Roman"/>
          <w:b w:val="0"/>
          <w:bCs/>
          <w:snapToGrid w:val="0"/>
          <w:color w:val="000000" w:themeColor="text1"/>
          <w:spacing w:val="8"/>
          <w:kern w:val="0"/>
          <w:sz w:val="32"/>
          <w:szCs w:val="32"/>
          <w:lang w:val="en-US" w:eastAsia="zh"/>
          <w14:textFill>
            <w14:solidFill>
              <w14:schemeClr w14:val="tx1"/>
            </w14:solidFill>
          </w14:textFill>
        </w:rPr>
        <w:t>社会公开稿）</w:t>
      </w:r>
    </w:p>
    <w:p w14:paraId="70922CC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524D78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204BD6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20C38A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309DFD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24CA712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69D8AD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5F7FB3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38854C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6CB949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1B3724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6B0922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45BE81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p>
    <w:p w14:paraId="709258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color w:val="000000" w:themeColor="text1"/>
          <w:sz w:val="32"/>
          <w:szCs w:val="32"/>
          <w:lang w:val="en-US" w:eastAsia="zh"/>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附件5</w:t>
      </w:r>
    </w:p>
    <w:p w14:paraId="479D645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64CD25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56" w:hanging="456" w:hangingChars="100"/>
        <w:jc w:val="both"/>
        <w:textAlignment w:val="auto"/>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pP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乌鲁木齐县甘沟中小学党支部</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关于</w:t>
      </w: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十四</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届</w:t>
      </w: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县</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委第</w:t>
      </w:r>
      <w:r>
        <w:rPr>
          <w:rFonts w:hint="default" w:ascii="Times New Roman" w:hAnsi="Times New Roman" w:eastAsia="方正小标宋_GBK" w:cs="Times New Roman"/>
          <w:b w:val="0"/>
          <w:bCs/>
          <w:color w:val="000000" w:themeColor="text1"/>
          <w:spacing w:val="8"/>
          <w:kern w:val="0"/>
          <w:sz w:val="44"/>
          <w:szCs w:val="44"/>
          <w:lang w:val="en-US" w:eastAsia="zh-CN" w:bidi="ar-SA"/>
          <w14:textFill>
            <w14:solidFill>
              <w14:schemeClr w14:val="tx1"/>
            </w14:solidFill>
          </w14:textFill>
        </w:rPr>
        <w:t>八</w:t>
      </w:r>
      <w:r>
        <w:rPr>
          <w:rFonts w:hint="default" w:ascii="Times New Roman" w:hAnsi="Times New Roman" w:eastAsia="方正小标宋_GBK" w:cs="Times New Roman"/>
          <w:b w:val="0"/>
          <w:bCs/>
          <w:color w:val="000000" w:themeColor="text1"/>
          <w:spacing w:val="8"/>
          <w:kern w:val="0"/>
          <w:sz w:val="44"/>
          <w:szCs w:val="44"/>
          <w:lang w:val="en-US" w:eastAsia="zh" w:bidi="ar-SA"/>
          <w14:textFill>
            <w14:solidFill>
              <w14:schemeClr w14:val="tx1"/>
            </w14:solidFill>
          </w14:textFill>
        </w:rPr>
        <w:t>轮巡察整改进展情况的通报</w:t>
      </w:r>
    </w:p>
    <w:p w14:paraId="329867C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楷体_GBK" w:cs="Times New Roman"/>
          <w:b w:val="0"/>
          <w:bCs/>
          <w:snapToGrid w:val="0"/>
          <w:color w:val="000000" w:themeColor="text1"/>
          <w:spacing w:val="8"/>
          <w:kern w:val="0"/>
          <w:sz w:val="32"/>
          <w:szCs w:val="32"/>
          <w:lang w:val="en-US" w:eastAsia="zh"/>
          <w14:textFill>
            <w14:solidFill>
              <w14:schemeClr w14:val="tx1"/>
            </w14:solidFill>
          </w14:textFill>
        </w:rPr>
      </w:pPr>
      <w:r>
        <w:rPr>
          <w:rFonts w:hint="default" w:ascii="Times New Roman" w:hAnsi="Times New Roman" w:eastAsia="方正楷体_GBK" w:cs="Times New Roman"/>
          <w:b w:val="0"/>
          <w:bCs/>
          <w:snapToGrid w:val="0"/>
          <w:color w:val="000000" w:themeColor="text1"/>
          <w:spacing w:val="8"/>
          <w:kern w:val="0"/>
          <w:sz w:val="32"/>
          <w:szCs w:val="32"/>
          <w:lang w:val="en-US" w:eastAsia="zh"/>
          <w14:textFill>
            <w14:solidFill>
              <w14:schemeClr w14:val="tx1"/>
            </w14:solidFill>
          </w14:textFill>
        </w:rPr>
        <w:t>（</w:t>
      </w:r>
      <w:r>
        <w:rPr>
          <w:rFonts w:hint="default" w:ascii="Times New Roman" w:hAnsi="Times New Roman" w:eastAsia="方正楷体_GBK" w:cs="Times New Roman"/>
          <w:b w:val="0"/>
          <w:bCs/>
          <w:snapToGrid w:val="0"/>
          <w:color w:val="000000" w:themeColor="text1"/>
          <w:spacing w:val="8"/>
          <w:kern w:val="0"/>
          <w:sz w:val="32"/>
          <w:szCs w:val="32"/>
          <w:lang w:val="en-US" w:eastAsia="zh-CN"/>
          <w14:textFill>
            <w14:solidFill>
              <w14:schemeClr w14:val="tx1"/>
            </w14:solidFill>
          </w14:textFill>
        </w:rPr>
        <w:t>向</w:t>
      </w:r>
      <w:r>
        <w:rPr>
          <w:rFonts w:hint="default" w:ascii="Times New Roman" w:hAnsi="Times New Roman" w:eastAsia="方正楷体_GBK" w:cs="Times New Roman"/>
          <w:b w:val="0"/>
          <w:bCs/>
          <w:snapToGrid w:val="0"/>
          <w:color w:val="000000" w:themeColor="text1"/>
          <w:spacing w:val="8"/>
          <w:kern w:val="0"/>
          <w:sz w:val="32"/>
          <w:szCs w:val="32"/>
          <w:lang w:val="en-US" w:eastAsia="zh"/>
          <w14:textFill>
            <w14:solidFill>
              <w14:schemeClr w14:val="tx1"/>
            </w14:solidFill>
          </w14:textFill>
        </w:rPr>
        <w:t>社会公开稿）</w:t>
      </w:r>
    </w:p>
    <w:p w14:paraId="0053C7E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p w14:paraId="107B97A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根据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县委</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统一部署，</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2024</w:t>
      </w:r>
      <w:r>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t>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t>月</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13</w:t>
      </w:r>
      <w:r>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t>日至</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t>月</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29</w:t>
      </w:r>
      <w:r>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t>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乌鲁木齐县委第三巡察组对乌鲁木齐县甘沟中小学党支部进行了常规巡察。2025年1月8日，县委第三巡察组向甘沟中心小学党支部反馈了巡察意见。</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按照巡察工作有关要求，现将巡察整改进展情况予以公布。</w:t>
      </w:r>
    </w:p>
    <w:p w14:paraId="11222FF6">
      <w:pPr>
        <w:keepNext w:val="0"/>
        <w:keepLines w:val="0"/>
        <w:pageBreakBefore w:val="0"/>
        <w:widowControl/>
        <w:numPr>
          <w:ilvl w:val="0"/>
          <w:numId w:val="1"/>
        </w:numPr>
        <w:kinsoku/>
        <w:wordWrap/>
        <w:overflowPunct/>
        <w:topLinePunct w:val="0"/>
        <w:autoSpaceDE/>
        <w:autoSpaceDN/>
        <w:bidi w:val="0"/>
        <w:adjustRightInd/>
        <w:snapToGrid/>
        <w:spacing w:line="540" w:lineRule="exact"/>
        <w:ind w:left="638" w:leftChars="304" w:right="0" w:rightChars="0" w:firstLine="0" w:firstLineChars="0"/>
        <w:textAlignment w:val="auto"/>
        <w:outlineLvl w:val="9"/>
        <w:rPr>
          <w:rFonts w:hint="eastAsia" w:ascii="方正黑体简体" w:hAnsi="方正黑体简体" w:eastAsia="方正黑体简体" w:cs="方正黑体简体"/>
          <w:b w:val="0"/>
          <w:bCs/>
          <w:color w:val="000000" w:themeColor="text1"/>
          <w:spacing w:val="8"/>
          <w:kern w:val="0"/>
          <w:sz w:val="32"/>
          <w:szCs w:val="32"/>
          <w:lang w:eastAsia="zh"/>
          <w14:textFill>
            <w14:solidFill>
              <w14:schemeClr w14:val="tx1"/>
            </w14:solidFill>
          </w14:textFill>
        </w:rPr>
      </w:pPr>
      <w:r>
        <w:rPr>
          <w:rFonts w:hint="eastAsia" w:ascii="方正黑体简体" w:hAnsi="方正黑体简体" w:eastAsia="方正黑体简体" w:cs="方正黑体简体"/>
          <w:b w:val="0"/>
          <w:bCs/>
          <w:color w:val="000000" w:themeColor="text1"/>
          <w:spacing w:val="8"/>
          <w:kern w:val="0"/>
          <w:sz w:val="32"/>
          <w:szCs w:val="32"/>
          <w:lang w:eastAsia="zh-CN"/>
          <w14:textFill>
            <w14:solidFill>
              <w14:schemeClr w14:val="tx1"/>
            </w14:solidFill>
          </w14:textFill>
        </w:rPr>
        <w:t>党支部</w:t>
      </w:r>
      <w:r>
        <w:rPr>
          <w:rFonts w:hint="eastAsia" w:ascii="方正黑体简体" w:hAnsi="方正黑体简体" w:eastAsia="方正黑体简体" w:cs="方正黑体简体"/>
          <w:b w:val="0"/>
          <w:bCs/>
          <w:color w:val="000000" w:themeColor="text1"/>
          <w:spacing w:val="8"/>
          <w:kern w:val="0"/>
          <w:sz w:val="32"/>
          <w:szCs w:val="32"/>
          <w:lang w:eastAsia="zh"/>
          <w14:textFill>
            <w14:solidFill>
              <w14:schemeClr w14:val="tx1"/>
            </w14:solidFill>
          </w14:textFill>
        </w:rPr>
        <w:t>履行</w:t>
      </w:r>
      <w:r>
        <w:rPr>
          <w:rFonts w:hint="eastAsia" w:ascii="方正黑体简体" w:hAnsi="方正黑体简体" w:eastAsia="方正黑体简体" w:cs="方正黑体简体"/>
          <w:b w:val="0"/>
          <w:bCs/>
          <w:color w:val="000000" w:themeColor="text1"/>
          <w:spacing w:val="8"/>
          <w:kern w:val="0"/>
          <w:sz w:val="32"/>
          <w:szCs w:val="32"/>
          <w:lang w:eastAsia="zh-CN"/>
          <w14:textFill>
            <w14:solidFill>
              <w14:schemeClr w14:val="tx1"/>
            </w14:solidFill>
          </w14:textFill>
        </w:rPr>
        <w:t>巡察</w:t>
      </w:r>
      <w:r>
        <w:rPr>
          <w:rFonts w:hint="eastAsia" w:ascii="方正黑体简体" w:hAnsi="方正黑体简体" w:eastAsia="方正黑体简体" w:cs="方正黑体简体"/>
          <w:b w:val="0"/>
          <w:bCs/>
          <w:color w:val="000000" w:themeColor="text1"/>
          <w:spacing w:val="8"/>
          <w:kern w:val="0"/>
          <w:sz w:val="32"/>
          <w:szCs w:val="32"/>
          <w:lang w:eastAsia="zh"/>
          <w14:textFill>
            <w14:solidFill>
              <w14:schemeClr w14:val="tx1"/>
            </w14:solidFill>
          </w14:textFill>
        </w:rPr>
        <w:t>整改主体责任情况</w:t>
      </w:r>
    </w:p>
    <w:p w14:paraId="331BE90C">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甘沟中心小学党支部坚持把巡察整改作为重大政治任务和严肃</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政治纪律来抓，认真履行巡察整改主体责任，加强组织统筹，压实整改责任，细化整改措施，不折不扣抓好问题整改。</w:t>
      </w:r>
    </w:p>
    <w:p w14:paraId="7E429AD9">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t>加强组织领导，深化思想认识。</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意见反馈后，</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甘沟中心小学党支部</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高度重视，及时召开专题部署会，学习</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总书记关于党的纪律建设的讲话和</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县委第三巡察</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组</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反馈</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意见</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的通知，全面增强抓好巡察整改的思想自觉、政治自觉、行动自觉。及时研究部署巡察整改工作，对反馈意见逐条讨论研究，剖析根源，同时发动</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学校全体教职工</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，进一步明确整改方向，凝聚抓好巡察整改的思想共识。</w:t>
      </w:r>
    </w:p>
    <w:p w14:paraId="2CEBE6A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(二)</w:t>
      </w:r>
      <w:r>
        <w:rPr>
          <w:rFonts w:hint="eastAsia"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t>明确任务分工，压紧压实责任</w:t>
      </w:r>
      <w:r>
        <w:rPr>
          <w:rFonts w:hint="eastAsia"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成立甘沟中心小学党支部巡察整改工作领导小组，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由</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党支部书记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任组长，</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校长</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任副组长，其他班子成员、</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中层以上干部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为成员，形成</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党支部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全面抓，分管领导牵头抓的巡察整改责任体系。</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制定《乌鲁木齐县甘沟中心小学党支部关于县委第三巡察组反馈意见的整改方案》，逐项明确责任领导、责任科室、整改措施和完成时限，实行销号管理，确保件件有人办、事事能落地、桩桩有回音。</w:t>
      </w:r>
    </w:p>
    <w:p w14:paraId="0CEF00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(三)</w:t>
      </w:r>
      <w:r>
        <w:rPr>
          <w:rFonts w:hint="eastAsia"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t>强化指导检查，抓好整改落实。</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党支部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书记自觉履行巡察整改第一责任人责任，对整改工作负总责，主持召开</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支委会</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，研究推动整改工作。</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及时听取各科室工作汇报，有序推动巡察整改工作高效开展。注重把巡察整改与党纪学习和中央八项规定的学习教育相结合，与学校当前阶段重点工作相结合。对照整改方案，对于能够马上解决的问题，坚持立行立改并抓好巩固提升；对于相对复杂的问题，着力实现集中整改阶段性目标，切实做到真改实改，确保改彻底、改到位。</w:t>
      </w:r>
    </w:p>
    <w:p w14:paraId="0F1D4A62">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72" w:firstLineChars="200"/>
        <w:textAlignment w:val="auto"/>
        <w:outlineLvl w:val="9"/>
        <w:rPr>
          <w:rFonts w:hint="default" w:ascii="方正黑体简体" w:hAnsi="方正黑体简体" w:eastAsia="方正黑体简体" w:cs="方正黑体简体"/>
          <w:b w:val="0"/>
          <w:bCs/>
          <w:color w:val="000000" w:themeColor="text1"/>
          <w:spacing w:val="8"/>
          <w:kern w:val="0"/>
          <w:sz w:val="32"/>
          <w:szCs w:val="32"/>
          <w:lang w:eastAsia="zh"/>
          <w14:textFill>
            <w14:solidFill>
              <w14:schemeClr w14:val="tx1"/>
            </w14:solidFill>
          </w14:textFill>
        </w:rPr>
      </w:pPr>
      <w:r>
        <w:rPr>
          <w:rFonts w:hint="default" w:ascii="方正黑体简体" w:hAnsi="方正黑体简体" w:eastAsia="方正黑体简体" w:cs="方正黑体简体"/>
          <w:b w:val="0"/>
          <w:bCs/>
          <w:color w:val="000000" w:themeColor="text1"/>
          <w:spacing w:val="8"/>
          <w:kern w:val="0"/>
          <w:sz w:val="32"/>
          <w:szCs w:val="32"/>
          <w:lang w:eastAsia="zh"/>
          <w14:textFill>
            <w14:solidFill>
              <w14:schemeClr w14:val="tx1"/>
            </w14:solidFill>
          </w14:textFill>
        </w:rPr>
        <w:t>二、巡视反馈重点问题整改落实情况</w:t>
      </w:r>
    </w:p>
    <w:p w14:paraId="09DA80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方正楷体_GBK" w:cs="Times New Roman"/>
          <w:b/>
          <w:bCs/>
          <w:color w:val="000000" w:themeColor="text1"/>
          <w:kern w:val="2"/>
          <w:sz w:val="32"/>
          <w:szCs w:val="32"/>
          <w:lang w:val="en-US" w:eastAsia="zh-CN" w:bidi="ar-SA"/>
          <w14:textFill>
            <w14:solidFill>
              <w14:schemeClr w14:val="tx1"/>
            </w14:solidFill>
          </w14:textFill>
        </w:rPr>
        <w:t>在“落实党的理论和路线方针政策以及党中央重大决策部署方面不深入，推动教育教学工作高质量发展有差距”方面。</w:t>
      </w:r>
    </w:p>
    <w:p w14:paraId="5A617688">
      <w:pPr>
        <w:pStyle w:val="3"/>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反馈问题1：学思践悟有差距</w:t>
      </w:r>
    </w:p>
    <w:p w14:paraId="3A68C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整改情况：一是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制定</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党员学习制度和</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党员学习计划，并有计划地</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集中学习</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和个人自学</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通过讲党课、主题党日、政治学习、学习研讨等多种途径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不断深化学习教育</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二是修改并严格执行党支部和校长办公会</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两个</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议事规则，</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完善组织生活“首学一小时”制度，</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支委会、</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三会一课、党旗映天山主题党日中首学党的创新理论</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三是</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通过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学习、研讨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活动促进学习内容的不断深化</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要求退休党员参加支部组织生活，对行动不便的退休党员开展学习推送。</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按时开展“三会一课”、专题集中学习及研讨活动。党支部审核把关全体党员教师的组织生活会</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发言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材料，杜绝发言材料照搬照抄。</w:t>
      </w:r>
    </w:p>
    <w:p w14:paraId="05B244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反馈问题2：</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落实为党育人根本目标有不足。</w:t>
      </w:r>
    </w:p>
    <w:p w14:paraId="518138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整改情况：一是加强思政课教师队伍建设。2025年学校思政教师专职率达70%，实现五、六年级设置专任思政教师。</w:t>
      </w:r>
    </w:p>
    <w:p w14:paraId="2FCCF15A">
      <w:pPr>
        <w:pStyle w:val="3"/>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二是从学校层面重视思政课建设和思政教研活动的开展，学校党支部书记、主管教学的校长、教研主任学期内全覆盖听思政课并参与思政教研。本学期截止目前，思政教师均已完成一轮研讨课。</w:t>
      </w:r>
    </w:p>
    <w:p w14:paraId="36AD5ED5">
      <w:pPr>
        <w:pStyle w:val="3"/>
        <w:keepNext w:val="0"/>
        <w:keepLines w:val="0"/>
        <w:pageBreakBefore w:val="0"/>
        <w:numPr>
          <w:ilvl w:val="0"/>
          <w:numId w:val="0"/>
        </w:numPr>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反馈问题3：履行教育教学核心职能有不足</w:t>
      </w:r>
    </w:p>
    <w:p w14:paraId="0FA51CC3">
      <w:pPr>
        <w:pStyle w:val="3"/>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color w:val="0000FF"/>
          <w:sz w:val="32"/>
          <w:szCs w:val="32"/>
          <w:lang w:val="en-US" w:eastAsia="zh-CN"/>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整改情况：一</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是修改教学常规管理制度，加强教师教学常规工作培训，采取</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校本教研、组本教研、师徒结对，校领导</w:t>
      </w:r>
      <w:r>
        <w:rPr>
          <w:rFonts w:hint="eastAsia" w:eastAsia="方正仿宋_GBK" w:cs="Times New Roman"/>
          <w:b w:val="0"/>
          <w:bCs w:val="0"/>
          <w:color w:val="000000" w:themeColor="text1"/>
          <w:sz w:val="32"/>
          <w:szCs w:val="32"/>
          <w:lang w:val="en-US" w:eastAsia="zh-CN"/>
          <w14:textFill>
            <w14:solidFill>
              <w14:schemeClr w14:val="tx1"/>
            </w14:solidFill>
          </w14:textFill>
        </w:rPr>
        <w:t>包联班级</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、包联教研组等举措，抓实教研活动。</w:t>
      </w:r>
      <w:r>
        <w:rPr>
          <w:rFonts w:hint="eastAsia" w:eastAsia="方正仿宋_GBK" w:cs="Times New Roman"/>
          <w:b w:val="0"/>
          <w:bCs w:val="0"/>
          <w:color w:val="000000" w:themeColor="text1"/>
          <w:sz w:val="32"/>
          <w:szCs w:val="32"/>
          <w:lang w:val="en-US" w:eastAsia="zh-CN"/>
          <w14:textFill>
            <w14:solidFill>
              <w14:schemeClr w14:val="tx1"/>
            </w14:solidFill>
          </w14:textFill>
        </w:rPr>
        <w:t>二是加强教学常规的检查。</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教研组内每月常规检查1次，教务处采取抽检方式，检查情况</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作为教师年度考核依据。本学期</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县教研室下校常规视导检查1次。</w:t>
      </w:r>
    </w:p>
    <w:p w14:paraId="4BA4B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落实</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五育并举</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方针不全面</w:t>
      </w:r>
    </w:p>
    <w:p w14:paraId="75D76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整改情况：一是</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学校</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建设水培教室</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教育局为学校调拨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水培架及水培材料</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开展水培蔬菜、蘑菇种植</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无土栽培的实践，丰富劳动教育内容。二是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学校配备体</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音</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美</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、综合实践和劳动课</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专职教师，并通过优化社团课程丰富学校体育</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美育</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和综合实践</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教育内容。目前，我校取得“心理健康辅导员培训证书”的教师有14人，学校发挥这些心理健康辅导员的作用，开齐心理健康课。</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本学期</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邀请乌鲁木齐</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第一中学心理健康教师对全体教师进行心理健康教育1次。</w:t>
      </w:r>
    </w:p>
    <w:p w14:paraId="7665E9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_GBK" w:cs="Times New Roman"/>
          <w:b/>
          <w:bCs w:val="0"/>
          <w:color w:val="000000" w:themeColor="text1"/>
          <w:sz w:val="32"/>
          <w:szCs w:val="32"/>
          <w:lang w:val="en-US" w:eastAsia="zh-CN"/>
          <w14:textFill>
            <w14:solidFill>
              <w14:schemeClr w14:val="tx1"/>
            </w14:solidFill>
          </w14:textFill>
        </w:rPr>
        <w:t>(二)</w:t>
      </w:r>
      <w:r>
        <w:rPr>
          <w:rFonts w:hint="default" w:ascii="Times New Roman" w:hAnsi="Times New Roman" w:eastAsia="方正楷体_GBK" w:cs="Times New Roman"/>
          <w:b/>
          <w:bCs w:val="0"/>
          <w:color w:val="000000" w:themeColor="text1"/>
          <w:sz w:val="32"/>
          <w:szCs w:val="32"/>
          <w:lang w:val="en-US" w:eastAsia="zh-CN"/>
          <w14:textFill>
            <w14:solidFill>
              <w14:schemeClr w14:val="tx1"/>
            </w14:solidFill>
          </w14:textFill>
        </w:rPr>
        <w:t>在“落实全面从严治党战略部署方面不严格，违规违纪问题时有发生”方面。</w:t>
      </w:r>
    </w:p>
    <w:p w14:paraId="06F67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：从严治党主体责任力度</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不足</w:t>
      </w:r>
    </w:p>
    <w:p w14:paraId="27C50D06">
      <w:pPr>
        <w:pStyle w:val="3"/>
        <w:keepNext w:val="0"/>
        <w:keepLines w:val="0"/>
        <w:pageBreakBefore w:val="0"/>
        <w:kinsoku/>
        <w:wordWrap/>
        <w:overflowPunct/>
        <w:topLinePunct w:val="0"/>
        <w:autoSpaceDE/>
        <w:autoSpaceDN/>
        <w:bidi w:val="0"/>
        <w:adjustRightInd/>
        <w:spacing w:after="0" w:line="560" w:lineRule="exact"/>
        <w:textAlignment w:val="auto"/>
        <w:rPr>
          <w:rFonts w:hint="default" w:ascii="Times New Roman" w:hAnsi="Times New Roman" w:eastAsia="方正仿宋_GBK" w:cs="Times New Roman"/>
          <w:b w:val="0"/>
          <w:bCs w:val="0"/>
          <w:color w:val="0000FF"/>
          <w:spacing w:val="-6"/>
          <w:kern w:val="2"/>
          <w:sz w:val="32"/>
          <w:szCs w:val="32"/>
          <w:lang w:val="en-US" w:eastAsia="zh-CN" w:bidi="ar-SA"/>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整改情况：一是制定党风廉政工作计划，</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结合 “三会一课”组织全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体</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党员重点学习</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总书记关于全面从严治党和作风建设的讲话</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，签订党员党风廉政承诺书，</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认真撰写述职述德述廉报告</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二是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开展中央八项规定学习教育，制定学习计划，开展学习研讨。开展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党支部书记讲廉政党课、观看警示教育片活动，</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持续增强党员干部的法纪意识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，加强党员的师德师风建设</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三是</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落实支部谈心谈话制度，将廉政谈话作为必谈内容。2024年12月开展集体廉政谈话</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1次</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，2024年11月党支部书记上纪律党课1次。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四是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加强《党纪》学习教育和师德师风建设工作，通过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开展警示教育以及教师大会强调师德师风等方法来达到警示教育的目的。全体在职教职工共27人建立廉政档案，并建立师德档案。</w:t>
      </w:r>
    </w:p>
    <w:p w14:paraId="7017E2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：干部队伍管理</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不到位</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14:paraId="01963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整改情况：一是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支部加强教师的关心关爱，逐步改善办公和生活条件，积极开展结对帮扶工作，促进年轻教师的专业成长，让教师留得住并安心从教。</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2025年春季学期开学至今学校有5人次参加县级各学科研讨课展示，2人参加县少工委举办的辅导员比赛均获得一等奖。</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二是制定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领导班子包联教研组、包联班级方案，加强领导班子成员对教研组和班级管理工作的指导力度。创新形式开展“三进两联一交友”活动，既能与日常教育教学活动紧密结合，又不增加教师工作负担。学校分别于2024年末和2025年初召开</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两次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家长会，邀请局领导给家长讲家庭教育。新学期开学，校领导带领教师对部分家庭特殊的学生进行家访，加强</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对</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学生的关心关爱。三是按照乌鲁木齐县教育局下发的《关于乌鲁木齐县中小学（幼儿园）规范考勤制度的通知（试行）》加强和规范考勤管理工作。安排教务主任专门负责教师考勤。教职工请假1天及以内的，由主管教学的副校长负责审批。请假2天及以上的报学校主要领导审批。教职工考勤学期末统一交于档案室存档。</w:t>
      </w:r>
    </w:p>
    <w:p w14:paraId="79BF0795">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lang w:val="en-US" w:eastAsia="zh" w:bidi="ar-SA"/>
          <w14:textFill>
            <w14:solidFill>
              <w14:schemeClr w14:val="tx1"/>
            </w14:solidFill>
          </w14:textFill>
        </w:rPr>
      </w:pPr>
      <w:r>
        <w:rPr>
          <w:rFonts w:hint="eastAsia" w:eastAsia="方正仿宋_GBK" w:cs="Times New Roman"/>
          <w:b w:val="0"/>
          <w:bCs w:val="0"/>
          <w:color w:val="000000" w:themeColor="text1"/>
          <w:sz w:val="32"/>
          <w:szCs w:val="32"/>
          <w:lang w:val="en-US" w:eastAsia="zh-CN"/>
          <w14:textFill>
            <w14:solidFill>
              <w14:schemeClr w14:val="tx1"/>
            </w14:solidFill>
          </w14:textFill>
        </w:rPr>
        <w:t>反馈问题7：“</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三重一大</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制度执行不到位”问题的整改。</w:t>
      </w:r>
    </w:p>
    <w:p w14:paraId="17D024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整改情况：</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修改完善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甘沟中心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小学党支部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会议</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议事规则》</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、《甘沟中心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小学</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校长办公会议（校务会议）议事规则</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，规范党支部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会议、校长办公会议</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议事</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制度，完善决策机制</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二是</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规范学校议事原则及议事程序，确保议事决策制度执行到位</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。2025年第一季度共召开支委会7次，研究组织建设、干部教育、教育教学、经费开支、食品安全等27个议题。</w:t>
      </w:r>
    </w:p>
    <w:p w14:paraId="43CD8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：食品安全和膳食管理有待加强。</w:t>
      </w:r>
    </w:p>
    <w:p w14:paraId="656015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整改情况：一是</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按照</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《农村义务教育学校食堂管理暂行办法》、</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乌鲁木齐县</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关于进一步规范中小学、幼儿园财务、食堂及固定资产管理工作的通知》、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《乌鲁木齐县中小学（幼儿园）校经费支出审批</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规定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（试行）》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shd w:val="clear" w:color="auto" w:fill="FFFFFF"/>
          <w14:textFill>
            <w14:solidFill>
              <w14:schemeClr w14:val="tx1"/>
            </w14:solidFill>
          </w14:textFill>
        </w:rPr>
        <w:t>乌鲁木齐县中小学校、幼儿园食堂收支管理办法（试行）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等文件，加强食品安全和膳食经费的管理，建立膳食家长监督委员会，膳食经费收支按月公开。确保膳食经费100%用于师生三餐食材购买。二是成立食品安全管理工作领导小组，明确食品安全总监、食品安全员、食堂人员工作职责，完善食材进货查验、出库、入库、索证索票制度。安排2名食堂人员进行食材进货查验，并在收货单上签字。三是严格落实食品安全管理的各项制度，加强食品安全日管控、周排查、月调度工作，紧盯采购、进货、加工、保管等关键环节，确保食品安全不出问题。学校对食堂后堂</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工作区</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进行改造，分设进货通道、存储间、清洗间、粗加工</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、切配间、操作间、备餐间、更衣室等功能区，安装灭蝇灯、紫外线消毒灯、门帘、挡鼠板等措施，做好“五防”工作。</w:t>
      </w:r>
    </w:p>
    <w:p w14:paraId="08F1D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：档案管理工作有短板</w:t>
      </w:r>
    </w:p>
    <w:p w14:paraId="187C9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整改情况：</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完善档案工作相关制度，对档案室进行集中整理，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安排专人负责档案工作。2025年3月，派档案员参加了县</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教育局举办的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中小学档案业务培训。二是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2025年1月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集中对学校档案室内档案资料进行了一次彻底整理，按照工作内容进行专柜保管。</w:t>
      </w:r>
    </w:p>
    <w:p w14:paraId="301E5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在“贯彻落实新时代党的组织路线方面不够有力，党建引领作用发挥不充分”方面。</w:t>
      </w:r>
    </w:p>
    <w:p w14:paraId="5AAC6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：党建引领作用发挥不充分</w:t>
      </w:r>
    </w:p>
    <w:p w14:paraId="45A1DD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整改情况：一是调整支委分工，</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组织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学习支委会和校长办公会两个议事规则，</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规范学校议事程序，</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落实</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末位表态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，规范支委会记录；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二是党支部以“五个好”标准化规范化党支部创建和“四个合格”党员队伍建设为中心工作，制定创建工作计划，扎实开展三学三亮三比活动。将标兵评选与党员教育、教育教学紧密结合，2025年第一季度评选出工作标兵、学习标兵各1名。</w:t>
      </w:r>
    </w:p>
    <w:p w14:paraId="79508B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反馈问题11：党内</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组织</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生活落实</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不严格</w:t>
      </w:r>
    </w:p>
    <w:p w14:paraId="774FC0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2024年11月调整了支委委员，明确了</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支委委员的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分工。严格按照上级下发的组织生活会和民主评议党员的文件要求，开展了2024年组织生活会，规范会议程序：会前认真开展学习</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和谈心谈话</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，深入查摆问题，会上严肃开展批评和自我批评，并客观公正评议党员，会后对照问题台账认真进行整改，组织生活会材料及时归档。</w:t>
      </w:r>
    </w:p>
    <w:p w14:paraId="7D334A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：党务工作开展有欠缺</w:t>
      </w:r>
    </w:p>
    <w:p w14:paraId="0A9AE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整改情况：一是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加强党务工作的日常管理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，安排</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支委委员填写</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党组织工作手册，</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党支部书记定期对党组织工作手册的填写情况进行检查和指导。</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2025年3月，派党建专干参加乌鲁木齐县教育局举办的党建业务培训。二是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严格执行</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“三会一课”制度</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党支部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制定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2025年</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三会一课工作计划，</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按计划开展三会一课。2024年第四节度党支部书记讲纪律党课1次，2025年班子成员按季度开展专题党课。三是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党支部制定“党旗映天山主题党日”计划，</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主题党日活动计划经支委会研究通过后执行。</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主题党日活动与教育教学工作紧密结合，并</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认真组织开展，有安排、</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小结、签到册和记录</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并将每月开展情况及时向教育局党政办汇报</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p>
    <w:p w14:paraId="1D44B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：发展党员工作</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有不足</w:t>
      </w:r>
    </w:p>
    <w:p w14:paraId="7511CB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整改情况：</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支部</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制定发展党员工作计划，对培养联系人和</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入党</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介绍人责任进行明确，通过开展谈心谈话、理论学习、参加党支部活动进行培养并认真填写发展党员相关档案。</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2024年第四季度对两名预备党员进行转正，发展党员档案材料经过教育局党政办审核后归档。</w:t>
      </w:r>
    </w:p>
    <w:p w14:paraId="31382B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反馈问题</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：党员管理有欠缺</w:t>
      </w:r>
    </w:p>
    <w:p w14:paraId="4EB058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整改情况：一是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加强党务工作的日常管理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明确党建专干工作职责。2025年3月，派党建专干参加乌鲁木齐县教育局举办的党建专干业务培训。</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对党建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工作</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的开展、档案</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材料的收集和整理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等党建常规工作进行了规范。二是</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学校已建立发展党员台账和</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党员党组织关系转入转出台账。</w:t>
      </w:r>
    </w:p>
    <w:p w14:paraId="030F2A18">
      <w:pPr>
        <w:pStyle w:val="7"/>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在“落实巡察、审计发现问题整改不到位，整改长效机制未形成。仍存在党支部抓党建工作主体责任缺失、政治理论学习不扎实、组织生活开展不扎实、党务工作开展不规范、发展党员程序不严格、财务管理不规范等6个问题未整改到位”方面。</w:t>
      </w:r>
    </w:p>
    <w:p w14:paraId="3FBD85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反馈问题15：</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整改长效机制未形成</w:t>
      </w:r>
    </w:p>
    <w:p w14:paraId="3DD2D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color w:val="000000" w:themeColor="text1"/>
          <w:spacing w:val="0"/>
          <w:kern w:val="0"/>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整改情况：</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一是严格落实各项管理制度。二是加强党的组织建设，规范开展组织生活。严格执行“三会一课”制度，创新思维开展好主题党日，杜绝形式主义。三是加强党风廉政建设，有效防范廉政风险。与班子成员和关键岗位人员签订党风廉政建设责任书，加强廉政警示教育。</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是加大财务管理力度，严格执行财务管理各项制度，加强对财务人员的培训和管理，提高业务能力，认真履行政府采购审批手续，严格执行财务内控制度。</w:t>
      </w:r>
    </w:p>
    <w:p w14:paraId="47162659">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72" w:firstLineChars="200"/>
        <w:textAlignment w:val="auto"/>
        <w:outlineLvl w:val="9"/>
        <w:rPr>
          <w:rFonts w:hint="default" w:ascii="方正黑体简体" w:hAnsi="方正黑体简体" w:eastAsia="方正黑体简体" w:cs="方正黑体简体"/>
          <w:b w:val="0"/>
          <w:bCs/>
          <w:color w:val="000000" w:themeColor="text1"/>
          <w:spacing w:val="8"/>
          <w:kern w:val="0"/>
          <w:sz w:val="32"/>
          <w:szCs w:val="32"/>
          <w:lang w:eastAsia="zh"/>
          <w14:textFill>
            <w14:solidFill>
              <w14:schemeClr w14:val="tx1"/>
            </w14:solidFill>
          </w14:textFill>
        </w:rPr>
      </w:pPr>
      <w:r>
        <w:rPr>
          <w:rFonts w:hint="eastAsia" w:ascii="方正黑体简体" w:hAnsi="方正黑体简体" w:eastAsia="方正黑体简体" w:cs="方正黑体简体"/>
          <w:b w:val="0"/>
          <w:bCs/>
          <w:color w:val="000000" w:themeColor="text1"/>
          <w:spacing w:val="8"/>
          <w:kern w:val="0"/>
          <w:sz w:val="32"/>
          <w:szCs w:val="32"/>
          <w:lang w:val="en-US" w:eastAsia="zh-CN"/>
          <w14:textFill>
            <w14:solidFill>
              <w14:schemeClr w14:val="tx1"/>
            </w14:solidFill>
          </w14:textFill>
        </w:rPr>
        <w:t>三、</w:t>
      </w:r>
      <w:r>
        <w:rPr>
          <w:rFonts w:hint="default" w:ascii="方正黑体简体" w:hAnsi="方正黑体简体" w:eastAsia="方正黑体简体" w:cs="方正黑体简体"/>
          <w:b w:val="0"/>
          <w:bCs/>
          <w:color w:val="000000" w:themeColor="text1"/>
          <w:spacing w:val="8"/>
          <w:kern w:val="0"/>
          <w:sz w:val="32"/>
          <w:szCs w:val="32"/>
          <w:lang w:eastAsia="zh-CN"/>
          <w14:textFill>
            <w14:solidFill>
              <w14:schemeClr w14:val="tx1"/>
            </w14:solidFill>
          </w14:textFill>
        </w:rPr>
        <w:t>下一步工作打算</w:t>
      </w:r>
    </w:p>
    <w:p w14:paraId="64C7AA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整改工作虽然取得了一定成效，但只是阶段性的。下阶段将加大整改措施的执行力，巩固巡察反馈问题的整改成果，</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切实把巡察整改成果转化为</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学校</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发展实际成效。</w:t>
      </w:r>
    </w:p>
    <w:p w14:paraId="4BBA4B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把党的政治建设摆在首位。坚持以党的政治建设为统领，深刻领悟“两个确立”的决定性意义，教育引导党员干部更加自觉紧跟中央、维护核心，更加自觉地做“两个确立”的坚定拥护者、“两个维护”的忠实践行者，全面提升党员干部</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工作作风</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。扎实开展学习贯彻习近平新时代中国特色社会主义思想主题教育。</w:t>
      </w:r>
    </w:p>
    <w:p w14:paraId="2B4CD6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推动整改任务全面高质量完成。坚持整改目标不变、整改劲头不松、整改力度不减，抓好持续整改落实工作，确保巡察反馈问题改彻底、改到位。加强巡察整改日常监督，分类施策抓整改，对已整改的事项，</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经常</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“回头看”检查，防止问题反弹；对完成整改的问题和需要持续推进的整改事项，紧盯不放，坚决完成各项整改任务。</w:t>
      </w:r>
    </w:p>
    <w:p w14:paraId="2FB611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default" w:ascii="Times New Roman" w:hAnsi="Times New Roman" w:eastAsia="方正仿宋_GBK" w:cs="Times New Roman"/>
          <w:b w:val="0"/>
          <w:bCs/>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以改促建巩固深化巡察整改成效。坚持“当下改”和“长久立”相结合，结合巡察整改取得成效，注重从问题根源着眼，围绕全面从严治党、日常工作、深化改革、班子队伍建设等方面，举一反三，持续对存在的漏洞和薄弱环节，针对性地建立健全完善相关制度，形成用制度管人管事管权的长效机制，确保在堵塞漏洞、源头治理、推动改革、促进发展上取得实实在在成效，推动</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学校</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各项工作整体提升。</w:t>
      </w:r>
      <w:r>
        <w:rPr>
          <w:rFonts w:hint="default" w:ascii="Times New Roman" w:hAnsi="Times New Roman" w:eastAsia="方正仿宋_GBK" w:cs="Times New Roman"/>
          <w:b w:val="0"/>
          <w:bCs/>
          <w:color w:val="000000" w:themeColor="text1"/>
          <w:spacing w:val="8"/>
          <w:kern w:val="0"/>
          <w:sz w:val="32"/>
          <w:szCs w:val="32"/>
          <w:lang w:val="en-US" w:eastAsia="zh-CN"/>
          <w14:textFill>
            <w14:solidFill>
              <w14:schemeClr w14:val="tx1"/>
            </w14:solidFill>
          </w14:textFill>
        </w:rPr>
        <w:t xml:space="preserve">      </w:t>
      </w:r>
    </w:p>
    <w:p w14:paraId="0A233D1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r>
        <w:rPr>
          <w:rFonts w:hint="default" w:ascii="Times New Roman" w:hAnsi="Times New Roman" w:eastAsia="方正仿宋_GBK" w:cs="Times New Roman"/>
          <w:b w:val="0"/>
          <w:bCs/>
          <w:color w:val="000000" w:themeColor="text1"/>
          <w:spacing w:val="0"/>
          <w:kern w:val="0"/>
          <w:sz w:val="32"/>
          <w:szCs w:val="32"/>
          <w14:textFill>
            <w14:solidFill>
              <w14:schemeClr w14:val="tx1"/>
            </w14:solidFill>
          </w14:textFill>
        </w:rPr>
        <w:t>欢迎广大干部群众对巡</w:t>
      </w:r>
      <w:r>
        <w:rPr>
          <w:rFonts w:hint="default" w:ascii="Times New Roman" w:hAnsi="Times New Roman" w:eastAsia="方正仿宋_GBK" w:cs="Times New Roman"/>
          <w:b w:val="0"/>
          <w:bCs/>
          <w:color w:val="000000" w:themeColor="text1"/>
          <w:spacing w:val="0"/>
          <w:kern w:val="0"/>
          <w:sz w:val="32"/>
          <w:szCs w:val="32"/>
          <w:lang w:eastAsia="zh-CN"/>
          <w14:textFill>
            <w14:solidFill>
              <w14:schemeClr w14:val="tx1"/>
            </w14:solidFill>
          </w14:textFill>
        </w:rPr>
        <w:t>察</w:t>
      </w:r>
      <w:r>
        <w:rPr>
          <w:rFonts w:hint="default" w:ascii="Times New Roman" w:hAnsi="Times New Roman" w:eastAsia="方正仿宋_GBK" w:cs="Times New Roman"/>
          <w:b w:val="0"/>
          <w:bCs/>
          <w:color w:val="000000" w:themeColor="text1"/>
          <w:spacing w:val="0"/>
          <w:kern w:val="0"/>
          <w:sz w:val="32"/>
          <w:szCs w:val="32"/>
          <w14:textFill>
            <w14:solidFill>
              <w14:schemeClr w14:val="tx1"/>
            </w14:solidFill>
          </w14:textFill>
        </w:rPr>
        <w:t>整改落实情况进行监督</w:t>
      </w:r>
      <w:r>
        <w:rPr>
          <w:rFonts w:hint="default" w:ascii="Times New Roman" w:hAnsi="Times New Roman" w:eastAsia="E-BX" w:cs="Times New Roman"/>
          <w:b w:val="0"/>
          <w:bCs/>
          <w:color w:val="000000" w:themeColor="text1"/>
          <w:spacing w:val="0"/>
          <w:kern w:val="0"/>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14:textFill>
            <w14:solidFill>
              <w14:schemeClr w14:val="tx1"/>
            </w14:solidFill>
          </w14:textFill>
        </w:rPr>
        <w:t>如有意见建议</w:t>
      </w:r>
      <w:r>
        <w:rPr>
          <w:rFonts w:hint="default" w:ascii="Times New Roman" w:hAnsi="Times New Roman" w:eastAsia="E-BX" w:cs="Times New Roman"/>
          <w:b w:val="0"/>
          <w:bCs/>
          <w:color w:val="000000" w:themeColor="text1"/>
          <w:spacing w:val="0"/>
          <w:kern w:val="0"/>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32"/>
          <w:szCs w:val="32"/>
          <w14:textFill>
            <w14:solidFill>
              <w14:schemeClr w14:val="tx1"/>
            </w14:solidFill>
          </w14:textFill>
        </w:rPr>
        <w:t>请及时向我们反映</w:t>
      </w:r>
      <w:r>
        <w:rPr>
          <w:rFonts w:hint="default" w:ascii="Times New Roman" w:hAnsi="Times New Roman" w:eastAsia="E-BX" w:cs="Times New Roman"/>
          <w:b w:val="0"/>
          <w:bCs/>
          <w:color w:val="000000" w:themeColor="text1"/>
          <w:spacing w:val="0"/>
          <w:kern w:val="0"/>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联系方式：电话</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15894661651</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；电子邮箱</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316267596@qq.com</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w:t>
      </w:r>
    </w:p>
    <w:p w14:paraId="1F3269EB">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2077EF7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12F92023">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u w:val="none"/>
          <w:lang w:val="en-US" w:eastAsia="zh" w:bidi="ar-SA"/>
          <w14:textFill>
            <w14:solidFill>
              <w14:schemeClr w14:val="tx1"/>
            </w14:solidFill>
          </w14:textFill>
        </w:rPr>
        <w:t>中共</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乌鲁木齐县甘沟中心小学支部委员会</w:t>
      </w:r>
    </w:p>
    <w:p w14:paraId="5E9820A0">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                 2025</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年</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月</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22</w:t>
      </w:r>
      <w:r>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t>日</w:t>
      </w:r>
    </w:p>
    <w:p w14:paraId="1C99B82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13A3063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0E440E0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1996583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31A5F86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66DBBE3B">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3D07DE9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5E8B370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3D40B1A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23EF8D6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4204CCD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500F28E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207069D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630596E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0A4A37C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4CFB967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7E964A1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4243049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3B239CA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3BE717E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70CF9D9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46E2980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20D5D11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12ED14B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themeColor="text1"/>
          <w:kern w:val="2"/>
          <w:sz w:val="32"/>
          <w:szCs w:val="32"/>
          <w:lang w:val="en-US" w:eastAsia="zh" w:bidi="ar-SA"/>
          <w14:textFill>
            <w14:solidFill>
              <w14:schemeClr w14:val="tx1"/>
            </w14:solidFill>
          </w14:textFill>
        </w:rPr>
      </w:pPr>
    </w:p>
    <w:p w14:paraId="2CE61F3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bCs/>
          <w:color w:val="000000" w:themeColor="text1"/>
          <w:sz w:val="32"/>
          <w:szCs w:val="32"/>
          <w:lang w:val="en-US" w:eastAsia="zh"/>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E-BX">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88A96"/>
    <w:multiLevelType w:val="singleLevel"/>
    <w:tmpl w:val="15D88A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18B1"/>
    <w:rsid w:val="028D5E26"/>
    <w:rsid w:val="06224324"/>
    <w:rsid w:val="066C37F1"/>
    <w:rsid w:val="0FC85B4D"/>
    <w:rsid w:val="10691A97"/>
    <w:rsid w:val="117070B8"/>
    <w:rsid w:val="12464DB1"/>
    <w:rsid w:val="13EA223A"/>
    <w:rsid w:val="15A563D8"/>
    <w:rsid w:val="163B18B1"/>
    <w:rsid w:val="18B90D0F"/>
    <w:rsid w:val="18FD6A67"/>
    <w:rsid w:val="1B48346C"/>
    <w:rsid w:val="1BC3580A"/>
    <w:rsid w:val="1CCB2BC8"/>
    <w:rsid w:val="1D16602C"/>
    <w:rsid w:val="1DA63635"/>
    <w:rsid w:val="1F695B84"/>
    <w:rsid w:val="244B0A92"/>
    <w:rsid w:val="249A6CBB"/>
    <w:rsid w:val="261631F9"/>
    <w:rsid w:val="269C7383"/>
    <w:rsid w:val="27374F95"/>
    <w:rsid w:val="281C69CE"/>
    <w:rsid w:val="286B34B1"/>
    <w:rsid w:val="2A5E151F"/>
    <w:rsid w:val="31AE2F4F"/>
    <w:rsid w:val="31FC517A"/>
    <w:rsid w:val="348558FB"/>
    <w:rsid w:val="3A642E95"/>
    <w:rsid w:val="3CDD6598"/>
    <w:rsid w:val="3E4A3B5C"/>
    <w:rsid w:val="40895411"/>
    <w:rsid w:val="434A043B"/>
    <w:rsid w:val="48BD345D"/>
    <w:rsid w:val="48CB0DD3"/>
    <w:rsid w:val="49FC74AE"/>
    <w:rsid w:val="4A113A61"/>
    <w:rsid w:val="4DFA690D"/>
    <w:rsid w:val="51254CEF"/>
    <w:rsid w:val="530C74BB"/>
    <w:rsid w:val="54586E0B"/>
    <w:rsid w:val="58D36385"/>
    <w:rsid w:val="5C115214"/>
    <w:rsid w:val="6074311D"/>
    <w:rsid w:val="62685943"/>
    <w:rsid w:val="636D2F3E"/>
    <w:rsid w:val="65EB2F60"/>
    <w:rsid w:val="69E36351"/>
    <w:rsid w:val="6D7D4DE5"/>
    <w:rsid w:val="6E336EE4"/>
    <w:rsid w:val="6E54381D"/>
    <w:rsid w:val="71EE6334"/>
    <w:rsid w:val="74DC1D3F"/>
    <w:rsid w:val="7DE4370F"/>
    <w:rsid w:val="7DFF1847"/>
    <w:rsid w:val="7EF5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semiHidden/>
    <w:qFormat/>
    <w:uiPriority w:val="99"/>
    <w:pPr>
      <w:widowControl w:val="0"/>
      <w:spacing w:after="120" w:line="240" w:lineRule="auto"/>
    </w:pPr>
    <w:rPr>
      <w:rFonts w:ascii="Times New Roman" w:hAnsi="Times New Roman" w:eastAsia="宋体"/>
      <w:kern w:val="0"/>
      <w:sz w:val="21"/>
      <w:szCs w:val="21"/>
    </w:rPr>
  </w:style>
  <w:style w:type="paragraph" w:styleId="4">
    <w:name w:val="Body Text Indent 2"/>
    <w:basedOn w:val="1"/>
    <w:qFormat/>
    <w:uiPriority w:val="99"/>
    <w:pPr>
      <w:spacing w:line="480" w:lineRule="auto"/>
      <w:ind w:left="420" w:left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next w:val="8"/>
    <w:unhideWhenUsed/>
    <w:qFormat/>
    <w:uiPriority w:val="99"/>
    <w:pPr>
      <w:ind w:left="200" w:hanging="200" w:hangingChars="200"/>
      <w:contextualSpacing/>
    </w:pPr>
  </w:style>
  <w:style w:type="paragraph" w:customStyle="1" w:styleId="8">
    <w:name w:val="样式1"/>
    <w:basedOn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font61"/>
    <w:qFormat/>
    <w:uiPriority w:val="0"/>
    <w:rPr>
      <w:rFonts w:hint="eastAsia" w:ascii="黑体" w:hAnsi="宋体" w:eastAsia="黑体" w:cs="黑体"/>
      <w:b/>
      <w:color w:val="000000"/>
      <w:sz w:val="36"/>
      <w:szCs w:val="36"/>
      <w:u w:val="none"/>
    </w:rPr>
  </w:style>
  <w:style w:type="character" w:customStyle="1" w:styleId="13">
    <w:name w:val="font312"/>
    <w:qFormat/>
    <w:uiPriority w:val="0"/>
    <w:rPr>
      <w:rFonts w:hint="eastAsia" w:ascii="黑体" w:hAnsi="宋体" w:eastAsia="黑体" w:cs="黑体"/>
      <w:b/>
      <w:color w:val="FF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5130</Words>
  <Characters>5240</Characters>
  <Lines>0</Lines>
  <Paragraphs>0</Paragraphs>
  <TotalTime>2</TotalTime>
  <ScaleCrop>false</ScaleCrop>
  <LinksUpToDate>false</LinksUpToDate>
  <CharactersWithSpaces>5261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2024-12-06T03:01:00Z</dcterms:created>
  <dc:creator>Lenovo</dc:creator>
  <cp:lastModifiedBy>Arhen</cp:lastModifiedBy>
  <dcterms:modified xsi:type="dcterms:W3CDTF">2025-04-24T09:23:04Z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eyJoZGlkIjoiYjBmZDUxZDQwNTk3YWM2ZmY4YmE4ZDEyYjMyMzc0MmEiLCJ1c2VySWQiOiI4NTc3MzI1NjQifQ==</vt:lpwstr>
  </property>
  <property fmtid="{D5CDD505-2E9C-101B-9397-08002B2CF9AE}" pid="4" name="ICV">
    <vt:lpwstr>8697C46D6CFF495FB80220CC117CDD8A_12</vt:lpwstr>
  </property>
</Properties>
</file>