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乌财行[2023]48号-关于下达2023年度新疆人才发展基金第一批重大人才计划项目支持资金的通知</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畜牧兽医站</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畜牧兽医站</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赵文年</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2024年05月29日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（1）项目背景</w:t>
        <w:br/>
        <w:t>为推进我县养殖业健康发展、绿色发展，保障我县动物源性食品安全，根据乌鲁木齐市财政局乌財行〔2023〕48号《关于下达2023年度新疆人才发展基金第一批重大人才计划项目支持资金的通知》文件立项。</w:t>
        <w:br/>
        <w:t>（2）项目主要内容</w:t>
        <w:br/>
        <w:t>项目2023年的主要实施内容：选取博格达绒山羊养殖量200只左右的养殖户5户，登记产羔情况，做出遗传系谱，对目标的1000只外在形状较好的博格达绒山羊进行布病、口蹄疫、小反刍兽疫检测、经基因型鉴定，较纯的埋置电子芯片，作为乌鲁木齐县博格达绒山羊基础群；随机抽取30%羊绒情况，进行羊绒品质检测；登记好产绒量及销售情况。2023年4月-2023年12月，乌鲁木齐县畜牧兽医站提供博格达绒山羊个体样品，在样品数量和质量达标的前提下，新疆畜牧科学院畜牧业质量标准研究所对其提供的样品进行屠宰性能、一般生产性能、羊肉品质、毛绒品质等进行检测，检测完成后支付相关检测费，自治区财政共安排预算20万元。</w:t>
        <w:br/>
        <w:t>（3）项目实施情况</w:t>
        <w:br/>
        <w:t>2023年当年完成情况：乌鲁木齐县畜牧兽医站在自治区畜科院和乌鲁木齐市畜牧水产技术推广中心的大力支持下，开展博格达绒屠宰性能、一般生产性能、羊肉品质、毛绒品质检测等相关工作，同时将采样等工作外包给新疆诺安达防疫科技有限公司。博格达绒山羊品种鉴定工作，乌鲁木齐县兽医站在自治区畜科院和乌鲁木齐市畜牧水产技术推广中心的大力支持下，共完成登记鉴定母羊4892只，共涉及养殖户35户，其中我县完成登记鉴定母羊1500只，涉及养殖户5户。共采集羊绒2810余份，抗凝血110余份，已送新疆畜牧科学院检测。</w:t>
        <w:br/>
        <w:t>2.资金投入和使用情况</w:t>
        <w:br/>
        <w:t>该项目资金投入情况：乌财行〔2023〕48号-关于下达2023年度新疆人才发展基金第一批重大人才计划项目支持资金的通知，项目系2023年自治区资金，共安排预算20万元，于2023年年中追加项目，年中资金调整情况年初预算数0万元，年中追加20万元，全年预算数20万元。</w:t>
        <w:br/>
        <w:t>该项目资金使用情况：总预算安排20万元，此次工作共完成登记鉴定母羊4892只，共涉及养殖户35户，其中我县完成登记鉴定母羊1500只，涉及养殖户5户。采集羊绒2810余份，抗凝血110余份。同时，对测量的所有数据进行了详细的记录，并做了数据统计分析。截至2023年底，博格达绒山羊品种鉴定工作支付了技术检测费（检测化验费）共计15万元，因财政资金紧张，外包采样技术服务费用5万元未支付，计划2024年支付完成。该项目预算执行率为75%。</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该项目总体绩效目标：积极保护乌鲁木齐县仅存不多的博格达绒山羊品种，使博格达绒山羊布病阴性率达到100%，形成我县优势品种。</w:t>
        <w:br/>
        <w:t>该项目阶段性目标为：在2023年计划选取博格达绒山羊养殖量200只左右的养殖户5户，登记产羔情况，做出遗传系谱，对目标的1000只外在形状较好的博格达绒山羊进行布病、口蹄疫、小反刍兽疫检测、经基因型鉴定，较纯的埋置电子芯片，作为乌鲁木齐县博格达绒山羊基础群；随机抽取30%羊绒情况，进行羊绒品质检测；登记好产绒量及销售情况。</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该项目通过设置数量指标：养殖户户数≥5户、博格达绒山羊数量≥1000只；质量指标：羊绒质量检测覆盖率≥30%、布病阴性率=100%；时效指标：检测化验完成及时率≥90%；经济成本指标：技术服务（检测化验）费≤15万元、外包采样技术服务费用≤5万元；社会效益指标：养殖户养殖绒山羊的积极性提高，能够通过绩效评价指标体系完整地体现。</w:t>
        <w:br/>
        <w:t>为保障该项目的顺利实施，我单位在自治区畜科院和乌鲁木齐市畜牧水产技术推广中心的大力支持下，开展博格达绒屠宰性能、一般生产性能、羊肉品质、毛绒品质检测等相关工作，同时将采样等工作外包给新疆诺安达防疫科技有限公司，其对提供的样品进行屠宰性能、一般生产性能、羊肉品质、毛绒品质等进行检测。由财负责按照财政局要求履行相关审批手续及资金支付流程。</w:t>
        <w:br/>
        <w:t>该项目评价数据依据养殖户户数明细表、协议合同、协议书、博格达绒山羊毛肉检测技术服务合同、支付凭证和工作简报等相关资料进行项目自评，确保数据的准确性和完整性。</w:t>
        <w:br/>
        <w:t>2.评价目的</w:t>
        <w:br/>
        <w:t>本项工作旨在落实乌财农〔2022〕32号-关于下达2022年中央动物防疫等补助经费预算的通知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行〔2023〕48号-关于下达2023年度新疆人才发展基金第一批重大人才计划项目支持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（1）绩效评价的对象：乌财行〔2023〕48号-关于下达2023年度新疆人才发展基金第一批重大人才计划项目支持资金的通知项目 </w:t>
        <w:br/>
        <w:t>4.绩效评价范围</w:t>
        <w:br/>
        <w:t>1.时间范围：2023年1月1日至2023年12月31日。</w:t>
        <w:br/>
        <w:t>2.项目范围：该项目资金自治区财政及时拨付，单位在此次评价期间内，有序完成设定目标的部分工作任务，根据《关于下达2023年度新疆人才发展基金第一批重大人才计划项目支持资金的通知》（乌财行〔2020〕48号）文件要求，此次工作共完成登记鉴定母羊4892只，共涉及养殖户35户，其中我县完成登记鉴定母羊1500只，涉及养殖户5户。采集羊绒2810余份，抗凝血110余份。同时，对测量的所有数据进行了详细的记录，并做了数据统计分析，支付技术服务费共计15万元。博格达绒山羊对干旱气候有极好的忍耐力和极强的适应性，抗病力强、易管理、繁殖力强，并且该品种产绒量远高于本地山羊，深受繁殖户喜欢，通过此次项目实施，我们将加快淘汰当地劣质山羊，逐步引进优良种羊改良阔群，促进全县山羊品质全方面提升。对博格达绒山羊毛、肉等检测工作，包括屠宰性能、一般生产性能、羊肉品质、毛绒品质检测，来分析博格达绒山羊的屠宰性能、羊肉品质和羊毛品质。保证抓绒工作及体尺鉴定等科研要求，进一步做到博格达绒山羊系谱及品种选育工作。结合项目特点，制定符合项目实际的绩效评价指标体系及评分标准，通过数据采集及访谈等形式，对2023年乌财行〔2023〕48号-关于下达2023年度新疆人才发展基金第一批重大人才计划项目支持资金的通知进行客观评价，最终评分结果为：总分为94.75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养殖户户数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博格达绒山羊数量		</w:t>
        <w:br/>
        <w:t></w:t>
        <w:br/>
        <w:t></w:t>
        <w:br/>
        <w:t></w:t>
        <w:br/>
        <w:t></w:t>
        <w:br/>
        <w:t></w:t>
        <w:br/>
        <w:t></w:t>
        <w:br/>
        <w:t></w:t>
        <w:br/>
        <w:t></w:t>
        <w:br/>
        <w:t></w:t>
        <w:br/>
        <w:t></w:t>
        <w:br/>
        <w:t></w:t>
        <w:br/>
        <w:t></w:t>
        <w:br/>
        <w:t></w:t>
        <w:br/>
        <w:t></w:t>
        <w:br/>
        <w:t></w:t>
        <w:br/>
        <w:t></w:t>
        <w:br/>
        <w:t></w:t>
        <w:br/>
        <w:t></w:t>
        <w:br/>
        <w:t>产出	产出质量	羊绒质量检测覆盖率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布病阴性率		</w:t>
        <w:br/>
        <w:t>	产出时效	检测化验完成及时率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技术服务（检测化验费）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外包采样技术服务费		</w:t>
        <w:br/>
        <w:t>效益	社会效益指标	养殖户养殖绒山羊的积极性通过提高	项目实施所产生的效益。	项目实施所产生的社会效益、经济效益、生态效益、可持续影响等。可根据项目实际情况有选择地设置和细化。</w:t>
        <w:br/>
        <w:t>满意度指标完成情况分析	满意度指标		社会公众或服务对象对项目实施效果的满意程度。	社会公众或服务对象是指因该项目实施而受到影响的部门（单位）、群体或个人。一般采取社会调查的方式。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农〔2022〕32号-关于下达2022年中央动物防疫等补助经费预算的通知的特点，本次评价主要采用比较法，2023年该项目预算20万元，执行15万元，根据对博格达绒山羊毛、肉等检测工作，包括屠宰性能、一般生产性能、羊肉品质、毛绒品质检测，来分析博格达绒山羊的屠宰性能、羊肉品质和羊毛品质。保证抓绒工作及体尺鉴定等科研要求，进一步做到博格达绒山羊系谱及品种选育工作。通过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·《关于下达2023年度新疆人才发展基金第一批重大人才计划项目支持资金的通知》（乌财行〔2020〕48号）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对养殖户户数明细表、协议合同、协议书、博格达绒山羊毛肉检测技术服务合同、支付凭证和工作简报等资料的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及访谈等形式，对2023年乌财行〔2023〕48号-关于下达2023年度新疆人才发展基金第一批重大人才计划项目支持资金的通知进行客观评价，最终评分结果为：总分为94.75分，绩效评级为“优”[本次绩效评价结果实施百分制和四级分类，其中90（含）-100分为优、80（含）-90分为良、70（含）-80分为中、70分以下为差。]。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3.75	75%</w:t>
        <w:br/>
        <w:t>		资金使用合规性	3	3	100%</w:t>
        <w:br/>
        <w:t>	组织实施	管理制度健全性	3	3	100%</w:t>
        <w:br/>
        <w:t>		制度执行有效性	4	4	100%</w:t>
        <w:br/>
        <w:t>产出	产出数量	养殖户户数	5	5	100%</w:t>
        <w:br/>
        <w:t>		博格达绒山羊数量	5	5	</w:t>
        <w:br/>
        <w:t>	产出质量	羊绒质量检测覆盖率	5	5	100%</w:t>
        <w:br/>
        <w:t>		布病阴性率	5	5	</w:t>
        <w:br/>
        <w:t>	产出时效	检测化验完成及时率	10	10	100%</w:t>
        <w:br/>
        <w:t>	产出成本	技术服务（检测化验）费	6	6	100%</w:t>
        <w:br/>
        <w:t>		外包采样技术服务费	4	0	0%</w:t>
        <w:br/>
        <w:t>效益	社会效益	养殖户养殖绒山羊的积极性提高	20	20	100%</w:t>
        <w:br/>
        <w:t>合计			100	94.75	94.75%</w:t>
        <w:br/>
        <w:t></w:t>
        <w:br/>
        <w:t>（二）主要绩效</w:t>
        <w:br/>
        <w:t>该项目资金自治区财政及时拨付，单位在此次评价期间内，有序完成设定目标的部分工作任务，根据《关于下达2023年度新疆人才发展基金第一批重大人才计划项目支持资金的通知》（乌财行〔2020〕48号）文件要求，此次工作共完成登记鉴定母羊4892只，共涉及养殖户35户，其中我县完成登记鉴定母羊1500只，涉及养殖户5户。采集羊绒2810余份，抗凝血110余份。同时，对测量的所有数据进行了详细的记录，并做了数据统计分析，支付技术服务费共计15万元。</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1.项目立项</w:t>
        <w:br/>
        <w:t>立项依据充分性：单位根据乌财行〔2023〕48号-关于下达2023年度新疆人才发展基金第一批重大人才计划项目支持资金的通知，以及乌鲁木齐县政府决策和财政局要求进行了申报，立项符合项目预算资金的通知要求，项目属于公共财政支持范围。因此，立项依据充分，得4分。</w:t>
        <w:br/>
        <w:t>立项程序规范性: 单位局党组会会议纪要、项目可行性研究报告</w:t>
        <w:br/>
        <w:t>项目事前已经过单位局党组会会议集体决策，申请预算资金时严格按照乌鲁木齐县《关于下达2023年度新疆人才发展基金第一批重大人才计划项目支持资金的通知》（乌财行〔2020〕48号）项目的立项要求，遵循“二上二下”的预算流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在2023年计划选取博格达绒山羊养殖量200只左右的养殖户5户，登记产羔情况，做出遗传系谱，对目标的1000只外在形状较好的博格达绒山羊进行布病、口蹄疫、小反刍兽疫检测、经基因型鉴定，较纯的埋置电子芯片，作为乌鲁木齐县博格达绒山羊基础群；随机抽取30%羊绒情况，进行羊绒品质检测；登记好产绒量及销售情况。目标已细化为具体的绩效指标，可通过数量指标、质量指标、时效指标和成本指标予以量化，并具有确切的评价标准，且指标设定均与目标相关。各项指标均能在养殖户户数明细表、协议合同、协议书、博格达绒山羊毛肉检测技术服务合同、支付凭证和工作简报等佐证资料收集到相关数据进行佐证，并与当年项目年度计划相对应，故绩效目标明确性指标得分3分。</w:t>
        <w:br/>
        <w:t>综上，该指标满分6分，得分6分。</w:t>
        <w:br/>
        <w:t>3.资金投入</w:t>
        <w:br/>
        <w:t>预算编制科学性：项目立项符合国家法律法规、政策要求。同时，项目与部门职责范围相符，属于部门履职所需。本项目坚持“农民自愿，国家扶持，方便高效，促进更新”的原则, 加强宣传引导，鼓励我市养殖户积极主动的参与博格达绒山羊检测实验，配合采样队伍的采集样品工作，通过此次工作，保证了抓绒工作及体尺鉴定等科研要求，进一步做到了博格达绒山羊系谱及品种选育工作。为我县做好绒博格达山羊种质资源保护，促进我县畜牧业特色产业持续健康快速发展起到十分重要的作用。故预算编制科学性指标得分3分。</w:t>
        <w:br/>
        <w:t>资金分配合理性： 根据《关于下达2023年度新疆人才发展基金第一批重大人才计划项目支持资金的通知》（乌财行〔2020〕48号）项目的立项要求，2023年预算金额为20万元，此次工作共完成登记鉴定母羊4892只，共涉及养殖户35户，其中我县完成登记鉴定母羊1500只，涉及养殖户5户。采集羊绒2810余份，抗凝血110余份。同时，对测量的所有数据进行了详细的记录，并做了数据统计分析。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项目过程指标由2个二级指标和5个三级指标构成，权重为20分，实际得分18.75分。</w:t>
        <w:br/>
        <w:t>1.资金管理</w:t>
        <w:br/>
        <w:t>资金到位率：预算资金20万元，2023年5月16日拨付资金20万元及时到位，资金与实际到位资金相符，资金到位率100%。故资金到位率指标得分5分。</w:t>
        <w:br/>
        <w:t>预算执行率：项目预算资金20万元，由自治区财政局将人才发展项目支持资金拨付乌鲁木齐县财政局，经县畜牧兽医站和县财政局联合审核通过后，于2023年8月15日拨付新疆畜牧科学院畜牧业质量标准研究所（新疆维吾尔自治区种羊与羊毛羊绒质量安全监督检验中心），因财政资金紧张，外包采样技术服务费用5万元未支付，计划2024年支付完成，该项目预算执行率为75%。故预算执行率得分为3.75分。</w:t>
        <w:br/>
        <w:t>资金使用合规性：资金使用过程中严格按照单位财务管理制度要求执行，资金使用的合规性体现在：1.所有经费开支坚持财务审批制度，重大资金支出由局党组会研究决定。2.在报销经费时，经办人使用统一规范的费用报销审批单，在审批单上写明报销日期、单位（部门）、费用项目、用途、经办人员、科室负责人、金额、财务审核、财务主管审核、单位负责人审核、单据张数等内容。3.费用报销审批程序：经办人填写《费用报销审批单》→由业务科室负责人确认签字→财务审核签字→财务分管领导财务确认签字→单位负责人批准后，到出纳处办理支付手续。同时，资金的拨付有完整的审批程序和手续，符合项目预算批复或合同规定的用途，不存在截留、挤占、挪用、虚列支出等情况。故资金使用合规性得分为3分。</w:t>
        <w:br/>
        <w:t>综上，该指标满分13分，得分11.75分。</w:t>
        <w:br/>
        <w:t>2.组织实施</w:t>
        <w:br/>
        <w:t>管理制度健全性：乌鲁木齐县畜牧兽医站主要依据《乌财行〔2023〕48号-关于下达2023年度新疆人才发展基金第一批重大人才计划项目支持资金的通知》、《博格达绒山羊毛肉检测技术服务合同》等文件对博格达绒山羊系谱及品种选育工作项目进行业务管理，明确了项目总体思路、工作目标、资金来源及使用、人员分工、进度安排、保障措施。业务管理制度合法完整，较为全面。已基本制定相应的财务和业务管理制度，在项目预算过程中，坚持按照工作的轻重缓急程度进行先后排序，避免资金限制和浪费，坚持强化部门的主体责任意识，确保项目执行的时效性和均衡性，且合法、合规、完整的为项目顺利实施提供重要保障。故管理制度健全性得分为3分。</w:t>
        <w:br/>
        <w:t>制度执行有效性：根据现场调研和资料抽查情况，严格遵守相关法律法规和相关管理规定，项目调整及支出调整手续完备，整体管理合理有序，项目完成后，及时将养殖户户数明细表、协议合同、协议书、博格达绒山羊毛肉检测技术服务合同、支付凭证和工作简报等相关资料分类归档，制度执行基本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项目产出指标由4个二级指标和7个三级指标构成，权重为40分，实际得分35分。</w:t>
        <w:br/>
        <w:t>1.产出数量</w:t>
        <w:br/>
        <w:t>数量指标“养殖户户数”的目标值是5户，2023年度我单位实际完成6户，原因是为了减少实验的误差，超额采集了相关样品。</w:t>
        <w:br/>
        <w:t>数量指标“博格达绒山羊数量”的目标值是1000只，2023年度我单位1500只，原因是为了减少实验的误差，超额采集了相关样品。</w:t>
        <w:br/>
        <w:t>实际完成率：100%，故实际完成率得分为10分。</w:t>
        <w:br/>
        <w:t>2.产出质量</w:t>
        <w:br/>
        <w:t>质量指标“羊绒质量检测覆盖率”目标值是30%，我单位实际完成30%；</w:t>
        <w:br/>
        <w:t>质量指标“布病阴性率”目标值是100%，我单位实际完成100%；</w:t>
        <w:br/>
        <w:t>实际完成率：100%，故完成及时性得分为10分。</w:t>
        <w:br/>
        <w:t>3.产出时效</w:t>
        <w:br/>
        <w:t>检测化验完成及时率：本项目按照年初计划，样品检测化验已在规定的时间（2023年1月1日至2023年12月31日）完成。项目按时完成率100%：故完成及时性得分为10分。</w:t>
        <w:br/>
        <w:t>4.产出成本</w:t>
        <w:br/>
        <w:t>经济成本指标“技术服务（检测化验）费”目标值15万元，我单位实际完成15万元；</w:t>
        <w:br/>
        <w:t>经济成本指标“外包采样技术服务费用”目标值5万元，因财政资金紧张未支付，计划在2024年完成剩余5万元的支付；</w:t>
        <w:br/>
        <w:t>故产出成本完成率50%，得分为6分。</w:t>
        <w:br/>
        <w:t>综上，该部分指标满分40分，得分35分。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项目效益指标由1个二级指标和1个三级指标构成，权重为20分，实际得分20分。 </w:t>
        <w:br/>
        <w:t>1.项目效益</w:t>
        <w:br/>
        <w:t>（1）实施效益</w:t>
        <w:br/>
        <w:t>经济效益指标：不适用。 </w:t>
        <w:br/>
        <w:t>社会效益指标：评价指标“养殖户养殖绒山羊的积极性通过提高”，指标值：养殖户养殖绒山羊的积极性提高，实际完成值：达成年度指标。本项目的实施保证了抓绒工作及体尺鉴定等科研要求，进一步做到了博格达绒山羊系谱及品种选育工作。为我县做好绒博格达山羊种质资源保护，促进我县畜牧业特色产业持续健康快速发展起到十分重要的作用。</w:t>
        <w:br/>
        <w:t>生态效益指标：不适用。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博格达绒山羊对干旱气候有极好的忍耐力和极强的适应性，抗病力强、易管理、繁殖力强，并且该品种产绒量远高于本地山羊，深受繁殖户喜欢，通过此次项目实施，我们将加快淘汰当地劣质山羊，逐步引进优良种羊改良阔群，促进全县山羊品质全方面提升。</w:t>
        <w:br/>
        <w:t>（二）存在的问题及原因分析</w:t>
        <w:br/>
        <w:t>一是部门职能不明确，个别工作分工不明确，导致工作有所滞后。</w:t>
        <w:br/>
        <w:t>二是项目开展流程不熟悉，导致采样环节不能及时开展。</w:t>
        <w:br/>
        <w:t>三有关预算执行有效性的问题。一是部门资金支出进度普遍较低，对资金支出的控制力度不足。二是对专项资金的延伸性监管不到位。</w:t>
        <w:br/>
        <w:t>四是预算编制科学性的问题。首先预算编制之合理性相对不足，主要表现在预算调整数较大，部门项目支出率低；另外，预算编制的不合理性还表现在绩效目标设置不明确，年度目标与长期规划衔接的紧密程度需要增强。</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在项目预算过程中，坚持按照工作的轻重缓急程度进行先后排序，避免资金限制和浪费，坚持做好项目绩效目标的设定，坚持强化预算执行部门的主体责任意识，全年进行预算执行及绩效跟踪，确保项目执行的时效性和均衡性。</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