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kern w:val="0"/>
          <w:sz w:val="50"/>
          <w:szCs w:val="50"/>
          <w:highlight w:val="none"/>
          <w:lang w:bidi="en-US"/>
        </w:rPr>
      </w:pPr>
      <w:bookmarkStart w:id="63" w:name="_GoBack"/>
    </w:p>
    <w:p>
      <w:pPr>
        <w:spacing w:line="480" w:lineRule="auto"/>
        <w:ind w:firstLine="0" w:firstLineChars="0"/>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before="120" w:after="120" w:line="480" w:lineRule="auto"/>
        <w:ind w:firstLine="0" w:firstLineChars="0"/>
        <w:jc w:val="center"/>
        <w:rPr>
          <w:rFonts w:hint="default" w:ascii="Times New Roman" w:hAnsi="Times New Roman" w:cs="Times New Roman"/>
          <w:b/>
          <w:sz w:val="44"/>
          <w:szCs w:val="44"/>
          <w:highlight w:val="none"/>
        </w:rPr>
      </w:pPr>
      <w:r>
        <w:rPr>
          <w:rFonts w:hint="default" w:ascii="Times New Roman" w:hAnsi="Times New Roman" w:cs="Times New Roman"/>
          <w:b/>
          <w:sz w:val="44"/>
          <w:szCs w:val="44"/>
          <w:highlight w:val="none"/>
        </w:rPr>
        <w:t>财政项目支出绩效评价报告</w:t>
      </w: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cs="Times New Roman"/>
          <w:kern w:val="0"/>
          <w:sz w:val="30"/>
          <w:szCs w:val="30"/>
          <w:highlight w:val="none"/>
          <w:lang w:bidi="en-US"/>
        </w:rPr>
      </w:pPr>
    </w:p>
    <w:p>
      <w:pPr>
        <w:spacing w:line="480" w:lineRule="auto"/>
        <w:ind w:firstLine="1411" w:firstLineChars="441"/>
        <w:jc w:val="left"/>
        <w:rPr>
          <w:rFonts w:hint="default" w:ascii="Times New Roman" w:hAnsi="Times New Roman" w:cs="Times New Roman"/>
          <w:kern w:val="0"/>
          <w:sz w:val="32"/>
          <w:szCs w:val="32"/>
          <w:highlight w:val="none"/>
          <w:lang w:bidi="en-US"/>
        </w:rPr>
      </w:pPr>
      <w:r>
        <w:rPr>
          <w:rFonts w:hint="default" w:ascii="Times New Roman" w:hAnsi="Times New Roman" w:cs="Times New Roman"/>
          <w:kern w:val="0"/>
          <w:sz w:val="32"/>
          <w:szCs w:val="32"/>
          <w:highlight w:val="none"/>
          <w:lang w:bidi="en-US"/>
        </w:rPr>
        <w:t>项目名称：</w:t>
      </w:r>
      <w:r>
        <w:rPr>
          <w:rFonts w:hint="eastAsia" w:eastAsia="仿宋_GB2312"/>
          <w:kern w:val="0"/>
          <w:sz w:val="32"/>
          <w:szCs w:val="32"/>
          <w:highlight w:val="none"/>
        </w:rPr>
        <w:t>财政预算国库业务改革项目</w:t>
      </w:r>
      <w:r>
        <w:rPr>
          <w:rFonts w:hint="default" w:ascii="Times New Roman" w:hAnsi="Times New Roman" w:cs="Times New Roman"/>
          <w:kern w:val="0"/>
          <w:sz w:val="32"/>
          <w:szCs w:val="32"/>
          <w:highlight w:val="none"/>
          <w:lang w:bidi="en-US"/>
        </w:rPr>
        <w:t xml:space="preserve"> </w:t>
      </w:r>
    </w:p>
    <w:p>
      <w:pPr>
        <w:spacing w:line="480" w:lineRule="auto"/>
        <w:ind w:left="280" w:leftChars="100" w:firstLine="1091" w:firstLineChars="341"/>
        <w:jc w:val="left"/>
        <w:rPr>
          <w:rFonts w:hint="default" w:ascii="Times New Roman" w:hAnsi="Times New Roman" w:cs="Times New Roman"/>
          <w:kern w:val="0"/>
          <w:sz w:val="32"/>
          <w:szCs w:val="32"/>
          <w:highlight w:val="none"/>
          <w:lang w:bidi="en-US"/>
        </w:rPr>
      </w:pPr>
      <w:r>
        <w:rPr>
          <w:rFonts w:hint="default" w:ascii="Times New Roman" w:hAnsi="Times New Roman" w:cs="Times New Roman"/>
          <w:kern w:val="0"/>
          <w:sz w:val="32"/>
          <w:szCs w:val="32"/>
          <w:highlight w:val="none"/>
          <w:lang w:bidi="en-US"/>
        </w:rPr>
        <w:t>项目单位：</w:t>
      </w:r>
      <w:r>
        <w:rPr>
          <w:rFonts w:hint="eastAsia" w:eastAsia="仿宋_GB2312"/>
          <w:kern w:val="0"/>
          <w:sz w:val="32"/>
          <w:szCs w:val="32"/>
          <w:highlight w:val="none"/>
        </w:rPr>
        <w:t>乌鲁木齐县财政局</w:t>
      </w:r>
      <w:r>
        <w:rPr>
          <w:rFonts w:hint="default" w:ascii="Times New Roman" w:hAnsi="Times New Roman" w:cs="Times New Roman"/>
          <w:kern w:val="0"/>
          <w:sz w:val="32"/>
          <w:szCs w:val="32"/>
          <w:highlight w:val="none"/>
          <w:lang w:bidi="en-US"/>
        </w:rPr>
        <w:t xml:space="preserve"> </w:t>
      </w:r>
    </w:p>
    <w:p>
      <w:pPr>
        <w:spacing w:line="480" w:lineRule="auto"/>
        <w:ind w:left="280" w:leftChars="100" w:firstLine="1091" w:firstLineChars="341"/>
        <w:jc w:val="left"/>
        <w:rPr>
          <w:rFonts w:hint="default" w:ascii="Times New Roman" w:hAnsi="Times New Roman" w:cs="Times New Roman"/>
          <w:kern w:val="0"/>
          <w:sz w:val="32"/>
          <w:szCs w:val="32"/>
          <w:highlight w:val="none"/>
          <w:lang w:bidi="en-US"/>
        </w:rPr>
      </w:pPr>
      <w:r>
        <w:rPr>
          <w:rFonts w:hint="default" w:ascii="Times New Roman" w:hAnsi="Times New Roman" w:cs="Times New Roman"/>
          <w:kern w:val="0"/>
          <w:sz w:val="32"/>
          <w:szCs w:val="32"/>
          <w:highlight w:val="none"/>
          <w:lang w:bidi="en-US"/>
        </w:rPr>
        <w:t>主管部门：</w:t>
      </w:r>
      <w:r>
        <w:rPr>
          <w:rFonts w:hint="eastAsia" w:eastAsia="仿宋_GB2312"/>
          <w:kern w:val="0"/>
          <w:sz w:val="32"/>
          <w:szCs w:val="32"/>
          <w:highlight w:val="none"/>
        </w:rPr>
        <w:t>乌鲁木齐县财政局</w:t>
      </w:r>
    </w:p>
    <w:p>
      <w:pPr>
        <w:spacing w:line="480" w:lineRule="auto"/>
        <w:ind w:firstLine="1411" w:firstLineChars="441"/>
        <w:jc w:val="left"/>
        <w:rPr>
          <w:rFonts w:hint="default" w:ascii="Times New Roman" w:hAnsi="Times New Roman" w:cs="Times New Roman"/>
          <w:kern w:val="0"/>
          <w:sz w:val="32"/>
          <w:szCs w:val="32"/>
          <w:highlight w:val="none"/>
          <w:lang w:bidi="en-US"/>
        </w:rPr>
      </w:pPr>
    </w:p>
    <w:p>
      <w:pPr>
        <w:spacing w:line="480" w:lineRule="auto"/>
        <w:ind w:firstLine="0" w:firstLineChars="0"/>
        <w:rPr>
          <w:rFonts w:hint="default" w:ascii="Times New Roman" w:hAnsi="Times New Roman" w:eastAsia="黑体" w:cs="Times New Roman"/>
          <w:b/>
          <w:kern w:val="0"/>
          <w:sz w:val="32"/>
          <w:szCs w:val="32"/>
          <w:highlight w:val="none"/>
          <w:lang w:bidi="en-US"/>
        </w:rPr>
      </w:pPr>
    </w:p>
    <w:p>
      <w:pPr>
        <w:spacing w:line="480" w:lineRule="auto"/>
        <w:ind w:firstLine="0" w:firstLineChars="0"/>
        <w:rPr>
          <w:rFonts w:hint="default" w:ascii="Times New Roman" w:hAnsi="Times New Roman" w:eastAsia="黑体" w:cs="Times New Roman"/>
          <w:b/>
          <w:kern w:val="0"/>
          <w:sz w:val="32"/>
          <w:szCs w:val="32"/>
          <w:highlight w:val="none"/>
          <w:lang w:bidi="en-US"/>
        </w:rPr>
      </w:pPr>
    </w:p>
    <w:p>
      <w:pPr>
        <w:spacing w:line="480" w:lineRule="auto"/>
        <w:ind w:firstLine="0" w:firstLineChars="0"/>
        <w:jc w:val="center"/>
        <w:rPr>
          <w:rFonts w:hint="default" w:ascii="Times New Roman" w:hAnsi="Times New Roman" w:cs="Times New Roman"/>
          <w:kern w:val="0"/>
          <w:sz w:val="32"/>
          <w:szCs w:val="32"/>
          <w:highlight w:val="none"/>
          <w:lang w:bidi="en-US"/>
        </w:rPr>
      </w:pPr>
      <w:r>
        <w:rPr>
          <w:rFonts w:hint="default" w:ascii="Times New Roman" w:hAnsi="Times New Roman" w:cs="Times New Roman"/>
          <w:kern w:val="0"/>
          <w:sz w:val="32"/>
          <w:szCs w:val="32"/>
          <w:highlight w:val="none"/>
          <w:lang w:bidi="en-US"/>
        </w:rPr>
        <w:t>2023年04月</w:t>
      </w:r>
    </w:p>
    <w:p>
      <w:pPr>
        <w:spacing w:line="480" w:lineRule="auto"/>
        <w:ind w:firstLine="0" w:firstLineChars="0"/>
        <w:jc w:val="center"/>
        <w:rPr>
          <w:rFonts w:hint="default" w:ascii="Times New Roman" w:hAnsi="Times New Roman" w:cs="Times New Roman"/>
          <w:kern w:val="0"/>
          <w:sz w:val="32"/>
          <w:szCs w:val="32"/>
          <w:highlight w:val="none"/>
          <w:lang w:bidi="en-US"/>
        </w:rPr>
      </w:pPr>
    </w:p>
    <w:p>
      <w:pPr>
        <w:tabs>
          <w:tab w:val="left" w:pos="3324"/>
        </w:tabs>
        <w:spacing w:line="480" w:lineRule="auto"/>
        <w:ind w:firstLine="0" w:firstLineChars="0"/>
        <w:rPr>
          <w:rFonts w:hint="default" w:ascii="Times New Roman" w:hAnsi="Times New Roman" w:cs="Times New Roman"/>
          <w:kern w:val="0"/>
          <w:sz w:val="32"/>
          <w:szCs w:val="32"/>
          <w:highlight w:val="none"/>
          <w:lang w:bidi="en-US"/>
        </w:rPr>
      </w:pPr>
      <w:r>
        <w:rPr>
          <w:rFonts w:hint="default" w:ascii="Times New Roman" w:hAnsi="Times New Roman" w:cs="Times New Roman"/>
          <w:kern w:val="0"/>
          <w:sz w:val="32"/>
          <w:szCs w:val="32"/>
          <w:highlight w:val="none"/>
          <w:lang w:bidi="en-US"/>
        </w:rPr>
        <w:tab/>
      </w:r>
    </w:p>
    <w:p>
      <w:pPr>
        <w:ind w:firstLine="640"/>
        <w:rPr>
          <w:rFonts w:hint="default" w:ascii="Times New Roman" w:hAnsi="Times New Roman" w:cs="Times New Roman"/>
          <w:kern w:val="0"/>
          <w:sz w:val="32"/>
          <w:szCs w:val="32"/>
          <w:highlight w:val="none"/>
          <w:lang w:bidi="en-US"/>
        </w:rPr>
      </w:pPr>
    </w:p>
    <w:sdt>
      <w:sdtPr>
        <w:rPr>
          <w:rFonts w:hint="eastAsia" w:ascii="黑体" w:hAnsi="黑体" w:eastAsia="黑体" w:cs="黑体"/>
          <w:b/>
          <w:bCs/>
          <w:color w:val="auto"/>
          <w:kern w:val="2"/>
          <w:sz w:val="32"/>
          <w:szCs w:val="32"/>
          <w:highlight w:val="none"/>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highlight w:val="none"/>
          <w:lang w:val="zh-CN"/>
        </w:rPr>
      </w:sdtEndPr>
      <w:sdtContent>
        <w:p>
          <w:pPr>
            <w:pStyle w:val="29"/>
            <w:ind w:firstLine="560"/>
            <w:jc w:val="center"/>
            <w:rPr>
              <w:rFonts w:hint="eastAsia" w:ascii="黑体" w:hAnsi="黑体" w:eastAsia="黑体" w:cs="黑体"/>
              <w:b/>
              <w:bCs/>
              <w:color w:val="auto"/>
              <w:sz w:val="32"/>
              <w:szCs w:val="32"/>
              <w:highlight w:val="none"/>
            </w:rPr>
          </w:pPr>
          <w:r>
            <w:rPr>
              <w:rFonts w:hint="eastAsia" w:ascii="黑体" w:hAnsi="黑体" w:eastAsia="黑体" w:cs="黑体"/>
              <w:b/>
              <w:bCs/>
              <w:color w:val="auto"/>
              <w:sz w:val="32"/>
              <w:szCs w:val="32"/>
              <w:highlight w:val="none"/>
              <w:lang w:val="zh-CN"/>
            </w:rPr>
            <w:t>目录</w:t>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TOC \o "1-3" \h \z \u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"_Toc100784583"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一、基本情况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_Toc100784583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"_Toc100784584"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（一）项目概况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_Toc100784584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"_Toc100784585"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（二）项目绩效目标</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_Toc100784585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"_Toc100784586"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二、绩效评价工作开展情况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_Toc100784586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"_Toc100784587"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（一）绩效评价目的、对象和范围</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_Toc100784587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"_Toc100784588"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1.评价目的</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_Toc100784588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"_Toc100784589"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2.评价对象和范围</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_Toc100784589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"_Toc100784590"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（二）绩效评价原则、指标体系、方法及标准</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_Toc100784590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"_Toc100784591"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1.评价原则</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_Toc100784591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"_Toc100784592"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2.评价指标体系</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_Toc100784592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"_Toc100784593"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3.评价方法</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_Toc100784593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10</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"_Toc100784594"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4.评价标准</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_Toc100784594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"_Toc100784595"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（三）绩效评价工作过程</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_Toc100784595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"_Toc100784596"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三、综合评价情况及评价结论</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_Toc100784596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"_Toc100784597"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（一）评价结论</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_Toc100784597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"_Toc100784598"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（二）主要绩效</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_Toc100784598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"_Toc100784599"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四、绩效评价指标分析</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_Toc100784599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14</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"_Toc100784600"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（一）项目决策情况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_Toc100784600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14</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"_Toc100784601"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1.项目立项</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_Toc100784601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14</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"_Toc100784602"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2.绩效目标</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_Toc100784602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14</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"_Toc100784603"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3.资金投入</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_Toc100784603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15</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"_Toc100784604"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（二）项目过程情况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_Toc100784604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16</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"_Toc100784605"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1.资金管理</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_Toc100784605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16</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"_Toc100784606"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2.组织实施</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_Toc100784606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17</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"_Toc100784607"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（三）项目产出情况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_Toc100784607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18</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"_Toc100784608"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1.产出数量</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_Toc100784608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18</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"_Toc100784609"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2.产出质量</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_Toc100784609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18</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"_Toc100784610"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3.产出时效</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_Toc100784610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18</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"_Toc100784611"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4.产出成本</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_Toc100784611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18</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"_Toc100784612"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（四）项目效益情况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_Toc100784612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19</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"_Toc100784613"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1.项目效益</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_Toc100784613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19</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"_Toc100784614"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2. 满意度指标完成情况分析</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_Toc100784614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20</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"_Toc100784615"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五、预算执行进度与绩效指标偏差</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_Toc100784615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20</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"_Toc100784616"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六、主要经验及做法、存在的问题及原因分析</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_Toc100784616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20</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"_Toc100784617"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（一）主要经验及做法</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_Toc100784617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20</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"_Toc100784618"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（二）存在的问题及原因分析</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_Toc100784618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20</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"_Toc100784619"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七、其他需要说明的问题</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_Toc100784619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"_Toc100784620"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八、有关建议</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_Toc100784620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ind w:firstLine="562"/>
            <w:rPr>
              <w:rFonts w:hint="default" w:ascii="Times New Roman" w:hAnsi="Times New Roman" w:cs="Times New Roman"/>
              <w:highlight w:val="none"/>
            </w:rPr>
          </w:pPr>
          <w:r>
            <w:rPr>
              <w:rFonts w:hint="default" w:ascii="Times New Roman" w:hAnsi="Times New Roman" w:cs="Times New Roman"/>
              <w:b/>
              <w:bCs/>
              <w:highlight w:val="none"/>
              <w:lang w:val="zh-CN"/>
            </w:rPr>
            <w:fldChar w:fldCharType="end"/>
          </w:r>
        </w:p>
      </w:sdtContent>
    </w:sdt>
    <w:p>
      <w:pPr>
        <w:ind w:firstLine="598" w:firstLineChars="187"/>
        <w:rPr>
          <w:rFonts w:hint="default" w:ascii="Times New Roman" w:hAnsi="Times New Roman" w:cs="Times New Roman"/>
          <w:sz w:val="32"/>
          <w:szCs w:val="32"/>
          <w:highlight w:val="none"/>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bookmarkStart w:id="0" w:name="_Toc100784583"/>
      <w:bookmarkStart w:id="1" w:name="_Toc67911601"/>
      <w:r>
        <w:rPr>
          <w:rFonts w:hint="default" w:ascii="Times New Roman" w:hAnsi="Times New Roman" w:eastAsia="仿宋" w:cs="Times New Roman"/>
          <w:sz w:val="36"/>
          <w:szCs w:val="36"/>
          <w:highlight w:val="none"/>
          <w:lang w:bidi="en-US"/>
        </w:rPr>
        <w:t>一、基本情况</w:t>
      </w:r>
      <w:bookmarkEnd w:id="0"/>
      <w:bookmarkEnd w:id="1"/>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2" w:name="_Toc100784584"/>
      <w:bookmarkStart w:id="3" w:name="_Toc67911602"/>
      <w:r>
        <w:rPr>
          <w:rFonts w:hint="default" w:ascii="Times New Roman" w:hAnsi="Times New Roman" w:eastAsia="仿宋" w:cs="Times New Roman"/>
          <w:sz w:val="32"/>
          <w:szCs w:val="32"/>
          <w:highlight w:val="none"/>
          <w:lang w:val="en-US" w:eastAsia="zh-CN" w:bidi="en-US"/>
        </w:rPr>
        <w:t>（一）项目概况</w:t>
      </w:r>
      <w:bookmarkEnd w:id="2"/>
      <w:bookmarkEnd w:id="3"/>
    </w:p>
    <w:p>
      <w:pPr>
        <w:spacing w:line="360" w:lineRule="auto"/>
        <w:ind w:firstLine="560"/>
        <w:rPr>
          <w:rFonts w:hint="default" w:ascii="Times New Roman" w:hAnsi="Times New Roman" w:cs="Times New Roman"/>
          <w:szCs w:val="28"/>
          <w:highlight w:val="none"/>
          <w:lang w:val="en-US" w:eastAsia="zh-CN"/>
        </w:rPr>
      </w:pPr>
      <w:r>
        <w:rPr>
          <w:rFonts w:hint="default" w:ascii="Times New Roman" w:hAnsi="Times New Roman" w:cs="Times New Roman"/>
          <w:szCs w:val="28"/>
          <w:highlight w:val="none"/>
          <w:lang w:val="en-US" w:eastAsia="zh-CN"/>
        </w:rPr>
        <w:t>财政国库改革业务，加快完善公共财政框架下的支出管理体制，规范会计行为，强化财政部门依法履行会计监管职能，对单位经济业务进行监督，严格按照有关财政、财务管理制度进行核算，编制会计报表，统一档案管理，进一步提高我县预算管理水平。</w:t>
      </w:r>
    </w:p>
    <w:p>
      <w:pPr>
        <w:spacing w:line="360" w:lineRule="auto"/>
        <w:ind w:firstLine="560"/>
        <w:jc w:val="left"/>
        <w:rPr>
          <w:rFonts w:hint="default" w:ascii="Times New Roman" w:hAnsi="Times New Roman" w:cs="Times New Roman"/>
          <w:highlight w:val="none"/>
        </w:rPr>
      </w:pPr>
      <w:r>
        <w:rPr>
          <w:rFonts w:hint="default" w:ascii="Times New Roman" w:hAnsi="Times New Roman" w:cs="Times New Roman"/>
          <w:highlight w:val="none"/>
        </w:rPr>
        <w:t>经</w:t>
      </w:r>
      <w:r>
        <w:rPr>
          <w:rFonts w:hint="eastAsia" w:ascii="Times New Roman" w:hAnsi="Times New Roman" w:cs="Times New Roman"/>
          <w:highlight w:val="none"/>
          <w:lang w:val="en-US" w:eastAsia="zh-CN"/>
        </w:rPr>
        <w:t>县财综发【2023】1号</w:t>
      </w:r>
      <w:r>
        <w:rPr>
          <w:rFonts w:hint="default" w:ascii="Times New Roman" w:hAnsi="Times New Roman" w:cs="Times New Roman"/>
          <w:highlight w:val="none"/>
        </w:rPr>
        <w:t>文件</w:t>
      </w:r>
      <w:r>
        <w:rPr>
          <w:rFonts w:hint="default" w:ascii="Times New Roman" w:hAnsi="Times New Roman" w:cs="Times New Roman"/>
          <w:highlight w:val="none"/>
        </w:rPr>
        <w:t>批准，项目系2022年本级资金，共安排预算</w:t>
      </w:r>
      <w:r>
        <w:rPr>
          <w:rFonts w:hint="eastAsia" w:ascii="Times New Roman" w:hAnsi="Times New Roman" w:cs="Times New Roman"/>
          <w:highlight w:val="none"/>
          <w:lang w:val="en-US" w:eastAsia="zh-CN"/>
        </w:rPr>
        <w:t>258.06</w:t>
      </w:r>
      <w:r>
        <w:rPr>
          <w:rFonts w:hint="default" w:ascii="Times New Roman" w:hAnsi="Times New Roman" w:cs="Times New Roman"/>
          <w:highlight w:val="none"/>
        </w:rPr>
        <w:t>万元，</w:t>
      </w:r>
      <w:r>
        <w:rPr>
          <w:rFonts w:hint="eastAsia" w:ascii="Times New Roman" w:hAnsi="Times New Roman" w:cs="Times New Roman"/>
          <w:highlight w:val="none"/>
          <w:lang w:val="en-US" w:eastAsia="zh-CN"/>
        </w:rPr>
        <w:t>支付资金240.94万元，</w:t>
      </w:r>
      <w:r>
        <w:rPr>
          <w:rFonts w:hint="default" w:ascii="Times New Roman" w:hAnsi="Times New Roman" w:cs="Times New Roman"/>
          <w:highlight w:val="none"/>
        </w:rPr>
        <w:t>于2022年年初部分预算批复项目，资金</w:t>
      </w:r>
      <w:r>
        <w:rPr>
          <w:rFonts w:hint="eastAsia" w:ascii="Times New Roman" w:hAnsi="Times New Roman" w:cs="Times New Roman"/>
          <w:highlight w:val="none"/>
          <w:lang w:val="en-US" w:eastAsia="zh-CN"/>
        </w:rPr>
        <w:t>全部安排落实</w:t>
      </w:r>
      <w:r>
        <w:rPr>
          <w:rFonts w:hint="default" w:ascii="Times New Roman" w:hAnsi="Times New Roman" w:cs="Times New Roman"/>
          <w:highlight w:val="none"/>
        </w:rPr>
        <w:t>到位，年中对资金进行调增</w:t>
      </w:r>
      <w:r>
        <w:rPr>
          <w:rFonts w:hint="eastAsia" w:ascii="Times New Roman" w:hAnsi="Times New Roman" w:cs="Times New Roman"/>
          <w:highlight w:val="none"/>
          <w:lang w:val="en-US" w:eastAsia="zh-CN"/>
        </w:rPr>
        <w:t>10万元</w:t>
      </w:r>
      <w:r>
        <w:rPr>
          <w:rFonts w:hint="default" w:ascii="Times New Roman" w:hAnsi="Times New Roman" w:cs="Times New Roman"/>
          <w:highlight w:val="none"/>
        </w:rPr>
        <w:t>。</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4" w:name="_Toc100784585"/>
      <w:bookmarkStart w:id="5" w:name="_Toc67911603"/>
      <w:r>
        <w:rPr>
          <w:rFonts w:hint="default" w:ascii="Times New Roman" w:hAnsi="Times New Roman" w:eastAsia="仿宋" w:cs="Times New Roman"/>
          <w:sz w:val="32"/>
          <w:szCs w:val="32"/>
          <w:highlight w:val="none"/>
          <w:lang w:val="en-US" w:eastAsia="zh-CN" w:bidi="en-US"/>
        </w:rPr>
        <w:t>（二）项目绩效目标</w:t>
      </w:r>
      <w:bookmarkEnd w:id="4"/>
      <w:bookmarkEnd w:id="5"/>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本项目依据《中共中央 国务院关于全面实施预算绩效管理的意见》（中发〔2018〕34号）、《关于印发&lt;乌鲁木齐市本级部门预算绩效目标管理暂行办法&gt;的通知》（乌财预</w:t>
      </w:r>
      <w:bookmarkStart w:id="6" w:name="_Hlk67566397"/>
      <w:r>
        <w:rPr>
          <w:rFonts w:hint="default" w:ascii="Times New Roman" w:hAnsi="Times New Roman" w:cs="Times New Roman"/>
          <w:szCs w:val="28"/>
          <w:highlight w:val="none"/>
        </w:rPr>
        <w:t>〔2018〕56号</w:t>
      </w:r>
      <w:bookmarkEnd w:id="6"/>
      <w:r>
        <w:rPr>
          <w:rFonts w:hint="default" w:ascii="Times New Roman" w:hAnsi="Times New Roman" w:cs="Times New Roman"/>
          <w:szCs w:val="28"/>
          <w:highlight w:val="none"/>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default" w:ascii="Times New Roman" w:hAnsi="Times New Roman" w:cs="Times New Roman"/>
          <w:szCs w:val="28"/>
          <w:highlight w:val="none"/>
          <w:lang w:val="en-US" w:eastAsia="zh-CN"/>
        </w:rPr>
      </w:pPr>
      <w:r>
        <w:rPr>
          <w:rFonts w:hint="default" w:ascii="Times New Roman" w:hAnsi="Times New Roman" w:cs="Times New Roman"/>
          <w:szCs w:val="28"/>
          <w:highlight w:val="none"/>
          <w:lang w:val="en-US" w:eastAsia="zh-CN"/>
        </w:rPr>
        <w:t>年度总体目标设置</w:t>
      </w:r>
      <w:r>
        <w:rPr>
          <w:rFonts w:hint="eastAsia" w:ascii="Times New Roman" w:hAnsi="Times New Roman" w:cs="Times New Roman"/>
          <w:szCs w:val="28"/>
          <w:highlight w:val="none"/>
          <w:lang w:val="en-US" w:eastAsia="zh-CN"/>
        </w:rPr>
        <w:t>为落实上级财政政策，提升财政资金科学化精细化管理水平，进一步规范财政收支行为，强化财政监督，提高资金使用效益。</w:t>
      </w:r>
      <w:r>
        <w:rPr>
          <w:rFonts w:hint="default" w:ascii="Times New Roman" w:hAnsi="Times New Roman" w:cs="Times New Roman"/>
          <w:szCs w:val="28"/>
          <w:highlight w:val="none"/>
          <w:lang w:val="en-US" w:eastAsia="zh-CN"/>
        </w:rPr>
        <w:t>编制年度预决算并组织执行，编制全县财政收支预算，审核部门预算，汇总全县财政总决算。</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bookmarkStart w:id="7" w:name="_Toc67911604"/>
      <w:bookmarkStart w:id="8" w:name="_Toc100784586"/>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r>
        <w:rPr>
          <w:rFonts w:hint="default" w:ascii="Times New Roman" w:hAnsi="Times New Roman" w:eastAsia="仿宋" w:cs="Times New Roman"/>
          <w:sz w:val="36"/>
          <w:szCs w:val="36"/>
          <w:highlight w:val="none"/>
          <w:lang w:bidi="en-US"/>
        </w:rPr>
        <w:t>二、绩效评价工作开展情况</w:t>
      </w:r>
      <w:bookmarkEnd w:id="7"/>
      <w:bookmarkEnd w:id="8"/>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9" w:name="_Toc67911605"/>
      <w:bookmarkStart w:id="10" w:name="_Toc100784587"/>
      <w:r>
        <w:rPr>
          <w:rFonts w:hint="default" w:ascii="Times New Roman" w:hAnsi="Times New Roman" w:eastAsia="仿宋" w:cs="Times New Roman"/>
          <w:sz w:val="32"/>
          <w:szCs w:val="32"/>
          <w:highlight w:val="none"/>
          <w:lang w:val="en-US" w:eastAsia="zh-CN" w:bidi="en-US"/>
        </w:rPr>
        <w:t>（一）绩效评价目的、对象和范围</w:t>
      </w:r>
      <w:bookmarkEnd w:id="9"/>
      <w:bookmarkEnd w:id="10"/>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1" w:name="_Toc100784588"/>
      <w:r>
        <w:rPr>
          <w:rFonts w:hint="default" w:ascii="Times New Roman" w:hAnsi="Times New Roman" w:eastAsia="仿宋" w:cs="Times New Roman"/>
          <w:sz w:val="32"/>
          <w:szCs w:val="32"/>
          <w:highlight w:val="none"/>
          <w:lang w:bidi="en-US"/>
        </w:rPr>
        <w:t>1.评价目的</w:t>
      </w:r>
      <w:bookmarkEnd w:id="11"/>
    </w:p>
    <w:p>
      <w:pPr>
        <w:spacing w:line="360" w:lineRule="auto"/>
        <w:ind w:firstLine="560"/>
        <w:rPr>
          <w:rFonts w:hint="default" w:ascii="Times New Roman" w:hAnsi="Times New Roman" w:cs="Times New Roman"/>
          <w:b/>
          <w:bCs/>
          <w:highlight w:val="none"/>
        </w:rPr>
      </w:pPr>
      <w:r>
        <w:rPr>
          <w:rFonts w:hint="default" w:ascii="Times New Roman" w:hAnsi="Times New Roman" w:cs="Times New Roman"/>
          <w:highlight w:val="none"/>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2" w:name="_Toc100784589"/>
      <w:r>
        <w:rPr>
          <w:rFonts w:hint="default" w:ascii="Times New Roman" w:hAnsi="Times New Roman" w:eastAsia="仿宋" w:cs="Times New Roman"/>
          <w:sz w:val="32"/>
          <w:szCs w:val="32"/>
          <w:highlight w:val="none"/>
          <w:lang w:bidi="en-US"/>
        </w:rPr>
        <w:t>2.评价对象和范围</w:t>
      </w:r>
      <w:bookmarkEnd w:id="12"/>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 xml:space="preserve">（1）绩效评价的对象：财政预算国库业务改革项目 </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（2）绩效评价范围：</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1.项目范围：财政预算国库业务改革项目的完成情况、资金投入的运行情况、项目实施后产生的绩效及影响效果。</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2.时间范围：2022年1月1日至2022年12月31日。</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13" w:name="_Toc100784590"/>
      <w:bookmarkStart w:id="14" w:name="_Toc67911606"/>
      <w:bookmarkStart w:id="15" w:name="_Hlk67586765"/>
      <w:r>
        <w:rPr>
          <w:rFonts w:hint="default" w:ascii="Times New Roman" w:hAnsi="Times New Roman" w:eastAsia="仿宋" w:cs="Times New Roman"/>
          <w:sz w:val="32"/>
          <w:szCs w:val="32"/>
          <w:highlight w:val="none"/>
          <w:lang w:val="en-US" w:eastAsia="zh-CN" w:bidi="en-US"/>
        </w:rPr>
        <w:t>（二）绩效评价原则、指标体系、方法及标准</w:t>
      </w:r>
      <w:bookmarkEnd w:id="13"/>
      <w:bookmarkEnd w:id="14"/>
    </w:p>
    <w:bookmarkEnd w:id="15"/>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6" w:name="_Toc100784591"/>
      <w:r>
        <w:rPr>
          <w:rFonts w:hint="default" w:ascii="Times New Roman" w:hAnsi="Times New Roman" w:eastAsia="仿宋" w:cs="Times New Roman"/>
          <w:sz w:val="32"/>
          <w:szCs w:val="32"/>
          <w:highlight w:val="none"/>
          <w:lang w:bidi="en-US"/>
        </w:rPr>
        <w:t>1.评价原则</w:t>
      </w:r>
      <w:bookmarkEnd w:id="16"/>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（1）科学规范原则：绩效评价应当严格执行规定的程序，按照科学可行的要求，采用定量与定性分析相结合的方法。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（2）公正公开原则：绩效评价应当符合真实、客观、公正的要求，依法公开并接受监督。</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（3）分级分类原则：根据评价对象特点分类组织实施。</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（4）绩效相关原则：绩效评价应当针对具体支出及其产出绩效进行，评价结果应当清晰反映支出和产出绩效之间的紧密对应关系。</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根据以上原则，绩效评价应遵循如下要求：</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（1）在数据收集时，采取客观数据，并结合问卷调查结果，以保证各项指标的真实性。</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（2）保证评价结果的真实性、公正性，提高评价报告的公信力。</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（3）绩效评价报告应当简明扼要，除了对绩效评价的过程、结果描述外，还应总结经验，指出问题，并就项目实施过程中所存在的问题提出可操作性改进建议。</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7" w:name="_Toc100784592"/>
      <w:r>
        <w:rPr>
          <w:rFonts w:hint="default" w:ascii="Times New Roman" w:hAnsi="Times New Roman" w:eastAsia="仿宋" w:cs="Times New Roman"/>
          <w:sz w:val="32"/>
          <w:szCs w:val="32"/>
          <w:highlight w:val="none"/>
          <w:lang w:bidi="en-US"/>
        </w:rPr>
        <w:t>2.评价指标体系</w:t>
      </w:r>
      <w:bookmarkEnd w:id="17"/>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绩效评价指标体系作为衡量绩效目标实现程度的考核工具，一般遵循以下原则：</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（1）相关性原则：绩效评价指标应当与绩效目标有直接的联系，能够恰当反映目标的实现程度。</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（2）重要性原则：应当优先使用最具评价对象代表性、最能反映评价要求的核心指标。</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（3）可比性原则：对同类评价对象要设定共性的绩效评价指标，以便于评价结果可以相互比较。</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（5）经济性原则：绩效评价指标设计应当通俗易懂、简便易行，数据的获得应当考虑现实条件和可</w:t>
      </w:r>
      <w:r>
        <w:rPr>
          <w:rFonts w:hint="default" w:ascii="Times New Roman" w:hAnsi="Times New Roman" w:cs="Times New Roman"/>
          <w:highlight w:val="none"/>
        </w:rPr>
        <w:t>操作性，符合成本效益原则。</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本项目的评价指标体系建立如附件所示。</w:t>
      </w:r>
    </w:p>
    <w:p>
      <w:pPr>
        <w:spacing w:line="360" w:lineRule="auto"/>
        <w:ind w:firstLine="560"/>
        <w:rPr>
          <w:rFonts w:hint="default" w:ascii="Times New Roman" w:hAnsi="Times New Roman" w:cs="Times New Roman"/>
          <w:highlight w:val="none"/>
        </w:rPr>
      </w:pPr>
    </w:p>
    <w:p>
      <w:pPr>
        <w:spacing w:line="360" w:lineRule="auto"/>
        <w:ind w:firstLine="560"/>
        <w:rPr>
          <w:rFonts w:hint="default" w:ascii="Times New Roman" w:hAnsi="Times New Roman" w:cs="Times New Roman"/>
          <w:highlight w:val="none"/>
        </w:rPr>
      </w:pPr>
    </w:p>
    <w:p>
      <w:pPr>
        <w:spacing w:line="360" w:lineRule="auto"/>
        <w:ind w:firstLine="560"/>
        <w:rPr>
          <w:rFonts w:hint="default" w:ascii="Times New Roman" w:hAnsi="Times New Roman" w:cs="Times New Roman"/>
          <w:highlight w:val="none"/>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highlight w:val="none"/>
        </w:rPr>
      </w:pPr>
      <w:r>
        <w:rPr>
          <w:rFonts w:hint="default" w:ascii="Times New Roman" w:hAnsi="Times New Roman" w:cs="Times New Roman"/>
          <w:b/>
          <w:bCs/>
          <w:highlight w:val="none"/>
        </w:rPr>
        <w:t xml:space="preserve">  项目支出绩效评价指标体系</w:t>
      </w:r>
    </w:p>
    <w:tbl>
      <w:tblPr>
        <w:tblStyle w:val="15"/>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642"/>
        <w:gridCol w:w="2558"/>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二级指标</w:t>
            </w:r>
          </w:p>
        </w:tc>
        <w:tc>
          <w:tcPr>
            <w:tcW w:w="1642"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三级指标</w:t>
            </w:r>
          </w:p>
        </w:tc>
        <w:tc>
          <w:tcPr>
            <w:tcW w:w="255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项目立项</w:t>
            </w:r>
          </w:p>
        </w:tc>
        <w:tc>
          <w:tcPr>
            <w:tcW w:w="164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立项依据</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充分性</w:t>
            </w:r>
          </w:p>
        </w:tc>
        <w:tc>
          <w:tcPr>
            <w:tcW w:w="2558"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①项目立项是否符合国家法律法规、国民经济发展规划和相关政策；</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②项目立项是否符合行业发展规划和政策要求；</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③项目立项是否与部门职责范围相符，属于部门履职所需；</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④项目是否属于公共财政支持范围，是否符合中央、地方事权支出责任划分原则；</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64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立项程序</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规范性</w:t>
            </w:r>
          </w:p>
        </w:tc>
        <w:tc>
          <w:tcPr>
            <w:tcW w:w="2558"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①项目是否按照规定的程序申请设立；</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②审批文件、材料是否符合相关要求；</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绩效目标</w:t>
            </w:r>
          </w:p>
        </w:tc>
        <w:tc>
          <w:tcPr>
            <w:tcW w:w="164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绩效目标</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合理性</w:t>
            </w:r>
          </w:p>
        </w:tc>
        <w:tc>
          <w:tcPr>
            <w:tcW w:w="2558"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（如未设定预算绩效目标，也可考核其他工作任务目标）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①项目是否有绩效目标；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②项目绩效目标与实际工作内容是否具有相关性；</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③项目预期产出效益和效果是否符合正常的业绩水平；</w:t>
            </w:r>
          </w:p>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绩效目标</w:t>
            </w:r>
          </w:p>
        </w:tc>
        <w:tc>
          <w:tcPr>
            <w:tcW w:w="164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绩效指标</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明确性</w:t>
            </w:r>
          </w:p>
        </w:tc>
        <w:tc>
          <w:tcPr>
            <w:tcW w:w="2558"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①是否将项目绩效目标细化分解为具体的绩效指标；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②是否通过清晰、可衡量的指标值予以体现；</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③是否与项目目标任务数或计划数相对应。</w:t>
            </w:r>
            <w:r>
              <w:rPr>
                <w:rFonts w:hint="default" w:ascii="Times New Roman" w:hAnsi="Times New Roman" w:eastAsia="宋体" w:cs="Times New Roman"/>
                <w:color w:val="000000"/>
                <w:kern w:val="0"/>
                <w:sz w:val="22"/>
                <w:highlight w:val="none"/>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资金投入</w:t>
            </w:r>
          </w:p>
        </w:tc>
        <w:tc>
          <w:tcPr>
            <w:tcW w:w="164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预算编制</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科学性</w:t>
            </w:r>
          </w:p>
        </w:tc>
        <w:tc>
          <w:tcPr>
            <w:tcW w:w="2558"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①预算编制是否经过科学论证；</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②预算内容与项目内容是否匹配；</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③预算额度测算依据是否充分，是否按照标准编制；</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64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资金分配</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合理性</w:t>
            </w:r>
          </w:p>
        </w:tc>
        <w:tc>
          <w:tcPr>
            <w:tcW w:w="2558"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①预算资金分配依据是否充分；</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资金管理</w:t>
            </w:r>
          </w:p>
        </w:tc>
        <w:tc>
          <w:tcPr>
            <w:tcW w:w="164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资金到位率</w:t>
            </w:r>
          </w:p>
        </w:tc>
        <w:tc>
          <w:tcPr>
            <w:tcW w:w="2558"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资金到位率=（实际到位资金/预算资金）×100%。</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实际到位资金：一定时期（本年度或项目期）内落实到具体项目的资金。</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64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预算执行率</w:t>
            </w:r>
          </w:p>
        </w:tc>
        <w:tc>
          <w:tcPr>
            <w:tcW w:w="2558"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预算执行率=（实际支出资金/实际到位资金）×100%。</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资金管理</w:t>
            </w:r>
          </w:p>
        </w:tc>
        <w:tc>
          <w:tcPr>
            <w:tcW w:w="164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资金使用</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合规性</w:t>
            </w:r>
          </w:p>
        </w:tc>
        <w:tc>
          <w:tcPr>
            <w:tcW w:w="2558"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①是否符合国家财经法规和财务管理制度以及有关专项资金管理办法的规定；</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②资金的拨付是否有完整的审批程序和手续；</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③是否符合项目预算批复或合同规定的用途；</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组织实施</w:t>
            </w:r>
          </w:p>
        </w:tc>
        <w:tc>
          <w:tcPr>
            <w:tcW w:w="164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管理制度</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健全性</w:t>
            </w:r>
          </w:p>
        </w:tc>
        <w:tc>
          <w:tcPr>
            <w:tcW w:w="2558"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①是否已制定或具有相应的财务和业务管理制度；</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64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制度执行</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有效性</w:t>
            </w:r>
          </w:p>
        </w:tc>
        <w:tc>
          <w:tcPr>
            <w:tcW w:w="2558"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①是否遵守相关法律法规和相关管理规定；</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②项目调整及支出调整手续是否完备；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③项目合同书、验收报告、技术鉴定等资料是否齐全并及时归档；</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产出数量</w:t>
            </w:r>
          </w:p>
        </w:tc>
        <w:tc>
          <w:tcPr>
            <w:tcW w:w="164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记账服务预算单位个数</w:t>
            </w:r>
          </w:p>
        </w:tc>
        <w:tc>
          <w:tcPr>
            <w:tcW w:w="2558"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实际完成率=（实际产出数/计划产出数）×100%。</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实际产出数：一定时期（本年度或项目期）内项目实际产出的产品或提供的服务数量。</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64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绩效服务单位个数</w:t>
            </w:r>
          </w:p>
        </w:tc>
        <w:tc>
          <w:tcPr>
            <w:tcW w:w="2558"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产出质量</w:t>
            </w:r>
          </w:p>
        </w:tc>
        <w:tc>
          <w:tcPr>
            <w:tcW w:w="164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财政预算国库业务改革项目覆盖率</w:t>
            </w:r>
          </w:p>
        </w:tc>
        <w:tc>
          <w:tcPr>
            <w:tcW w:w="2558"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项目完成的质量达标产出数与实际产出数的比率，用以反映和考核项目产出质量目标的实现程度。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质量达标率=（质量达标产出数/实际产出数）×100%。</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highlight w:val="none"/>
              </w:rPr>
            </w:pPr>
          </w:p>
        </w:tc>
        <w:tc>
          <w:tcPr>
            <w:tcW w:w="164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预算绩效服务项覆盖率目</w:t>
            </w:r>
          </w:p>
        </w:tc>
        <w:tc>
          <w:tcPr>
            <w:tcW w:w="2558"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产出时效</w:t>
            </w:r>
          </w:p>
        </w:tc>
        <w:tc>
          <w:tcPr>
            <w:tcW w:w="1642" w:type="dxa"/>
            <w:tcBorders>
              <w:tl2br w:val="nil"/>
              <w:tr2bl w:val="nil"/>
            </w:tcBorders>
            <w:shd w:val="clear" w:color="auto" w:fill="FFFFFF"/>
            <w:vAlign w:val="center"/>
          </w:tcPr>
          <w:p>
            <w:pPr>
              <w:keepNext w:val="0"/>
              <w:keepLines w:val="0"/>
              <w:widowControl/>
              <w:suppressLineNumbers w:val="0"/>
              <w:ind w:left="0" w:leftChars="0" w:right="73" w:rightChars="26" w:firstLine="0" w:firstLineChars="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default" w:ascii="Times New Roman" w:hAnsi="Times New Roman" w:eastAsia="宋体" w:cs="Times New Roman"/>
                <w:color w:val="000000"/>
                <w:kern w:val="0"/>
                <w:sz w:val="22"/>
                <w:highlight w:val="none"/>
                <w:lang w:val="en-US" w:eastAsia="zh-CN"/>
              </w:rPr>
              <w:t>项目按时完成率</w:t>
            </w:r>
          </w:p>
        </w:tc>
        <w:tc>
          <w:tcPr>
            <w:tcW w:w="2558"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实际完成时间：项目实施单位完成该项目实际所耗用的时间。</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55"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产出成本</w:t>
            </w:r>
          </w:p>
        </w:tc>
        <w:tc>
          <w:tcPr>
            <w:tcW w:w="1642"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lang w:val="en-US" w:eastAsia="zh-CN"/>
              </w:rPr>
            </w:pPr>
            <w:r>
              <w:rPr>
                <w:rFonts w:hint="default" w:ascii="Times New Roman" w:hAnsi="Times New Roman" w:eastAsia="宋体" w:cs="Times New Roman"/>
                <w:color w:val="000000"/>
                <w:kern w:val="0"/>
                <w:sz w:val="22"/>
                <w:highlight w:val="none"/>
                <w:lang w:val="en-US" w:eastAsia="zh-CN"/>
              </w:rPr>
              <w:t>委托代理记账服务费</w:t>
            </w:r>
          </w:p>
        </w:tc>
        <w:tc>
          <w:tcPr>
            <w:tcW w:w="2558"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pPr>
              <w:keepNext w:val="0"/>
              <w:keepLines w:val="0"/>
              <w:widowControl/>
              <w:suppressLineNumbers w:val="0"/>
              <w:ind w:left="0" w:leftChars="0" w:firstLine="0" w:firstLineChars="0"/>
              <w:jc w:val="both"/>
              <w:textAlignment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成本节约率=[（计划成本-实际成本）/计划成本]×100%。</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实际成本：项目实施单位如期、保质、保量完成既定工作目标实际所耗费的支出。</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55"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highlight w:val="none"/>
              </w:rPr>
            </w:pPr>
          </w:p>
        </w:tc>
        <w:tc>
          <w:tcPr>
            <w:tcW w:w="1642"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lang w:val="en-US" w:eastAsia="zh-CN"/>
              </w:rPr>
              <w:t>财政绩效管理服务费</w:t>
            </w:r>
          </w:p>
        </w:tc>
        <w:tc>
          <w:tcPr>
            <w:tcW w:w="2558"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keepNext w:val="0"/>
              <w:keepLines w:val="0"/>
              <w:widowControl/>
              <w:suppressLineNumbers w:val="0"/>
              <w:ind w:firstLine="440" w:firstLineChars="200"/>
              <w:jc w:val="center"/>
              <w:textAlignment w:val="center"/>
              <w:rPr>
                <w:rFonts w:hint="default"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55"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642"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lang w:val="en-US" w:eastAsia="zh-CN"/>
              </w:rPr>
              <w:t>软件运维费等其他服务费</w:t>
            </w:r>
          </w:p>
        </w:tc>
        <w:tc>
          <w:tcPr>
            <w:tcW w:w="2558"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keepNext w:val="0"/>
              <w:keepLines w:val="0"/>
              <w:widowControl/>
              <w:suppressLineNumbers w:val="0"/>
              <w:ind w:firstLine="440" w:firstLineChars="200"/>
              <w:jc w:val="center"/>
              <w:textAlignment w:val="center"/>
              <w:rPr>
                <w:rFonts w:hint="default"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效益</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社会效益指标</w:t>
            </w:r>
          </w:p>
        </w:tc>
        <w:tc>
          <w:tcPr>
            <w:tcW w:w="164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切实提高财政资金使用的规范性、安全性和有效性</w:t>
            </w:r>
          </w:p>
        </w:tc>
        <w:tc>
          <w:tcPr>
            <w:tcW w:w="2558" w:type="dxa"/>
            <w:vMerge w:val="restart"/>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可持续影响指标</w:t>
            </w:r>
          </w:p>
        </w:tc>
        <w:tc>
          <w:tcPr>
            <w:tcW w:w="164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确保财政资金安全高效运行</w:t>
            </w:r>
          </w:p>
        </w:tc>
        <w:tc>
          <w:tcPr>
            <w:tcW w:w="2558"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w:t>
            </w:r>
          </w:p>
        </w:tc>
        <w:tc>
          <w:tcPr>
            <w:tcW w:w="164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预算单位满意度</w:t>
            </w:r>
          </w:p>
        </w:tc>
        <w:tc>
          <w:tcPr>
            <w:tcW w:w="2558"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社会公众或服务对象是指因该项目实施而受到影响的部门（单位）、群体或个人。一般采取社会调查的方式。</w:t>
            </w:r>
          </w:p>
        </w:tc>
      </w:tr>
    </w:tbl>
    <w:p>
      <w:pPr>
        <w:ind w:firstLine="0" w:firstLineChars="0"/>
        <w:jc w:val="center"/>
        <w:rPr>
          <w:rFonts w:hint="default" w:ascii="Times New Roman" w:hAnsi="Times New Roman" w:cs="Times New Roman"/>
          <w:highlight w:val="none"/>
        </w:rPr>
      </w:pPr>
    </w:p>
    <w:p>
      <w:pPr>
        <w:ind w:firstLine="0" w:firstLineChars="0"/>
        <w:jc w:val="center"/>
        <w:rPr>
          <w:rFonts w:hint="default" w:ascii="Times New Roman" w:hAnsi="Times New Roman" w:cs="Times New Roman"/>
          <w:highlight w:val="none"/>
        </w:rPr>
      </w:pPr>
    </w:p>
    <w:p>
      <w:pPr>
        <w:ind w:firstLine="0" w:firstLineChars="0"/>
        <w:jc w:val="center"/>
        <w:rPr>
          <w:rFonts w:hint="default" w:ascii="Times New Roman" w:hAnsi="Times New Roman" w:cs="Times New Roman"/>
          <w:highlight w:val="none"/>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8" w:name="_Toc100784593"/>
      <w:bookmarkStart w:id="19" w:name="_Hlk67586038"/>
      <w:r>
        <w:rPr>
          <w:rFonts w:hint="default" w:ascii="Times New Roman" w:hAnsi="Times New Roman" w:eastAsia="仿宋" w:cs="Times New Roman"/>
          <w:sz w:val="32"/>
          <w:szCs w:val="32"/>
          <w:highlight w:val="none"/>
          <w:lang w:bidi="en-US"/>
        </w:rPr>
        <w:t>3.评价方法</w:t>
      </w:r>
      <w:bookmarkEnd w:id="18"/>
    </w:p>
    <w:bookmarkEnd w:id="19"/>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（1）成本效益分析法。是指将投入与产出、效益进行关联性分析的方法。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（2）比较法。是指将实施情况与绩效目标、历史情况、不同部门和地区同类支出情况进行比较的方法。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（3）因素分析法。是指综合分析影响绩效目标实现、实施效果的内外部因素的方法。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（4）最低成本法。是指在绩效目标确定的前提下，成本最小者为优的方法。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（5）公众评判法。是指通过专家评估、公众问卷及抽样调查等方式进行评判的方法。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（6）标杆管理法。是指以国内外同行业中较高的绩效水平为标杆进行评判的方法。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（7）其他评价方法。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根据本项目（财政预算国库业务改革项目）的特点，本次评价主要采用比较法，</w:t>
      </w:r>
      <w:r>
        <w:rPr>
          <w:rFonts w:hint="eastAsia" w:ascii="Times New Roman" w:hAnsi="Times New Roman" w:cs="Times New Roman"/>
          <w:highlight w:val="none"/>
          <w:lang w:val="en-US" w:eastAsia="zh-CN"/>
        </w:rPr>
        <w:t>2021年该项目预算233万元，同比增加25.06万元；执行230.51万元，同比增加10.43万元。</w:t>
      </w:r>
      <w:r>
        <w:rPr>
          <w:rFonts w:hint="default" w:ascii="Times New Roman" w:hAnsi="Times New Roman" w:cs="Times New Roman"/>
          <w:highlight w:val="none"/>
        </w:rPr>
        <w:t>对项目总预算和明细预算的内容、标准、计划是否经济合理进行深入分析，以考察实际产出和效益是否达到预期。</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20" w:name="_Toc100784594"/>
      <w:r>
        <w:rPr>
          <w:rFonts w:hint="default" w:ascii="Times New Roman" w:hAnsi="Times New Roman" w:eastAsia="仿宋" w:cs="Times New Roman"/>
          <w:sz w:val="32"/>
          <w:szCs w:val="32"/>
          <w:highlight w:val="none"/>
          <w:lang w:bidi="en-US"/>
        </w:rPr>
        <w:t>4.评价标准</w:t>
      </w:r>
      <w:bookmarkEnd w:id="20"/>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绩效评价标准主要包括计划标准、行业标准、历史标准等，用于对绩效指标完成情况进行比较。</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（1）计划标准。指以预先制定的目标、计划、预算、定额等作为评价标准。</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（2）行业标准。指参照国家公布的行业指标数据制定的评价标准。</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（3）历史标准。指参照历史数据制定的评价标准，为体现绩效改进的原则，在可实现的条件下应当确定相对较高的评价标准。</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在上述评价标准的基础上，本次评价依据以下文件为重要指导和准绳：</w:t>
      </w:r>
    </w:p>
    <w:p>
      <w:pPr>
        <w:spacing w:line="360" w:lineRule="auto"/>
        <w:ind w:firstLine="560"/>
        <w:rPr>
          <w:rFonts w:hint="default" w:ascii="Times New Roman" w:hAnsi="Times New Roman" w:cs="Times New Roman"/>
          <w:highlight w:val="none"/>
        </w:rPr>
      </w:pPr>
      <w:r>
        <w:rPr>
          <w:rFonts w:hint="default" w:ascii="Times New Roman" w:hAnsi="Times New Roman" w:eastAsia="黑体" w:cs="Times New Roman"/>
          <w:szCs w:val="28"/>
          <w:highlight w:val="none"/>
        </w:rPr>
        <w:t>·</w:t>
      </w:r>
      <w:r>
        <w:rPr>
          <w:rFonts w:hint="default" w:ascii="Times New Roman" w:hAnsi="Times New Roman" w:cs="Times New Roman"/>
          <w:highlight w:val="none"/>
        </w:rPr>
        <w:t>《中共中央国务院关于全面实施预算绩效管理的意见》（中发〔2018〕34号）</w:t>
      </w:r>
    </w:p>
    <w:p>
      <w:pPr>
        <w:spacing w:line="360" w:lineRule="auto"/>
        <w:ind w:firstLine="560"/>
        <w:rPr>
          <w:rFonts w:hint="default" w:ascii="Times New Roman" w:hAnsi="Times New Roman" w:cs="Times New Roman"/>
          <w:highlight w:val="none"/>
        </w:rPr>
      </w:pPr>
      <w:r>
        <w:rPr>
          <w:rFonts w:hint="default" w:ascii="Times New Roman" w:hAnsi="Times New Roman" w:eastAsia="黑体" w:cs="Times New Roman"/>
          <w:szCs w:val="28"/>
          <w:highlight w:val="none"/>
        </w:rPr>
        <w:t>·</w:t>
      </w:r>
      <w:r>
        <w:rPr>
          <w:rFonts w:hint="default" w:ascii="Times New Roman" w:hAnsi="Times New Roman" w:cs="Times New Roman"/>
          <w:highlight w:val="none"/>
        </w:rPr>
        <w:t>《关于印发&lt;乌鲁木齐市本级部门预算绩效目标管理暂行办法&gt;的通知》（乌财预〔2018〕56号）</w:t>
      </w:r>
    </w:p>
    <w:p>
      <w:pPr>
        <w:spacing w:line="360" w:lineRule="auto"/>
        <w:ind w:firstLine="560" w:firstLineChars="0"/>
        <w:rPr>
          <w:rFonts w:hint="default" w:ascii="Times New Roman" w:hAnsi="Times New Roman" w:cs="Times New Roman"/>
          <w:highlight w:val="none"/>
        </w:rPr>
      </w:pPr>
      <w:r>
        <w:rPr>
          <w:rFonts w:hint="default" w:ascii="Times New Roman" w:hAnsi="Times New Roman" w:eastAsia="黑体" w:cs="Times New Roman"/>
          <w:szCs w:val="28"/>
          <w:highlight w:val="none"/>
        </w:rPr>
        <w:t>·</w:t>
      </w:r>
      <w:r>
        <w:rPr>
          <w:rFonts w:hint="default" w:ascii="Times New Roman" w:hAnsi="Times New Roman" w:cs="Times New Roman"/>
          <w:highlight w:val="none"/>
        </w:rPr>
        <w:t>《关于做好2019年部门预算项目支出绩效目标管理有关事宜的通知》（乌财预〔2018〕76号）</w:t>
      </w:r>
    </w:p>
    <w:p>
      <w:pPr>
        <w:spacing w:line="360" w:lineRule="auto"/>
        <w:ind w:firstLine="560"/>
        <w:rPr>
          <w:rFonts w:hint="default" w:ascii="Times New Roman" w:hAnsi="Times New Roman" w:cs="Times New Roman"/>
          <w:highlight w:val="none"/>
        </w:rPr>
      </w:pPr>
      <w:r>
        <w:rPr>
          <w:rFonts w:hint="default" w:ascii="Times New Roman" w:hAnsi="Times New Roman" w:eastAsia="黑体" w:cs="Times New Roman"/>
          <w:szCs w:val="28"/>
          <w:highlight w:val="none"/>
        </w:rPr>
        <w:t>·</w:t>
      </w:r>
      <w:r>
        <w:rPr>
          <w:rFonts w:hint="default" w:ascii="Times New Roman" w:hAnsi="Times New Roman" w:cs="Times New Roman"/>
          <w:highlight w:val="none"/>
        </w:rPr>
        <w:t>《项目支出绩效评价管理办法》（财预〔2020〕10号）</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r>
        <w:rPr>
          <w:rFonts w:hint="default" w:ascii="Times New Roman" w:hAnsi="Times New Roman" w:eastAsia="仿宋" w:cs="Times New Roman"/>
          <w:sz w:val="32"/>
          <w:szCs w:val="32"/>
          <w:highlight w:val="none"/>
          <w:lang w:val="en-US" w:eastAsia="zh-CN" w:bidi="en-US"/>
        </w:rPr>
        <w:t xml:space="preserve"> </w:t>
      </w:r>
      <w:bookmarkStart w:id="21" w:name="_Toc100784595"/>
      <w:bookmarkStart w:id="22" w:name="_Toc67911607"/>
      <w:r>
        <w:rPr>
          <w:rFonts w:hint="default" w:ascii="Times New Roman" w:hAnsi="Times New Roman" w:eastAsia="仿宋" w:cs="Times New Roman"/>
          <w:sz w:val="32"/>
          <w:szCs w:val="32"/>
          <w:highlight w:val="none"/>
          <w:lang w:val="en-US" w:eastAsia="zh-CN" w:bidi="en-US"/>
        </w:rPr>
        <w:t>（三）绩效评价工作过程</w:t>
      </w:r>
      <w:bookmarkEnd w:id="21"/>
      <w:bookmarkEnd w:id="22"/>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0"/>
          <w:rFonts w:hint="default" w:ascii="Times New Roman" w:hAnsi="Times New Roman" w:cs="Times New Roman"/>
          <w:highlight w:val="none"/>
        </w:rPr>
        <w:footnoteReference w:id="0"/>
      </w:r>
      <w:r>
        <w:rPr>
          <w:rFonts w:hint="default" w:ascii="Times New Roman" w:hAnsi="Times New Roman" w:cs="Times New Roman"/>
          <w:highlight w:val="none"/>
        </w:rPr>
        <w:t>、材料审核分析、现场核查评价、综合分析评价及报告撰写，评价项目实施情况，展现资金使用效益。</w:t>
      </w:r>
    </w:p>
    <w:p>
      <w:pPr>
        <w:pStyle w:val="2"/>
        <w:keepNext/>
        <w:keepLines/>
        <w:pageBreakBefore w:val="0"/>
        <w:widowControl w:val="0"/>
        <w:kinsoku/>
        <w:wordWrap/>
        <w:overflowPunct/>
        <w:topLinePunct w:val="0"/>
        <w:autoSpaceDE/>
        <w:autoSpaceDN/>
        <w:bidi w:val="0"/>
        <w:adjustRightInd/>
        <w:snapToGrid/>
        <w:spacing w:before="0" w:after="0" w:line="560" w:lineRule="exact"/>
        <w:ind w:firstLine="723" w:firstLineChars="200"/>
        <w:jc w:val="left"/>
        <w:textAlignment w:val="auto"/>
        <w:rPr>
          <w:rFonts w:hint="default" w:ascii="Times New Roman" w:hAnsi="Times New Roman" w:eastAsia="仿宋" w:cs="Times New Roman"/>
          <w:sz w:val="36"/>
          <w:szCs w:val="36"/>
          <w:highlight w:val="none"/>
          <w:lang w:bidi="en-US"/>
        </w:rPr>
      </w:pPr>
      <w:bookmarkStart w:id="23" w:name="_Toc100784596"/>
      <w:bookmarkStart w:id="24" w:name="_Toc67911608"/>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r>
        <w:rPr>
          <w:rFonts w:hint="default" w:ascii="Times New Roman" w:hAnsi="Times New Roman" w:eastAsia="仿宋" w:cs="Times New Roman"/>
          <w:sz w:val="36"/>
          <w:szCs w:val="36"/>
          <w:highlight w:val="none"/>
          <w:lang w:bidi="en-US"/>
        </w:rPr>
        <w:t>三、综合评价情况及评价结论</w:t>
      </w:r>
      <w:bookmarkEnd w:id="23"/>
      <w:bookmarkEnd w:id="2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25" w:name="_Toc67911609"/>
      <w:bookmarkStart w:id="26" w:name="_Toc100784597"/>
      <w:r>
        <w:rPr>
          <w:rFonts w:hint="default" w:ascii="Times New Roman" w:hAnsi="Times New Roman" w:eastAsia="仿宋" w:cs="Times New Roman"/>
          <w:sz w:val="32"/>
          <w:szCs w:val="32"/>
          <w:highlight w:val="none"/>
          <w:lang w:val="en-US" w:eastAsia="zh-CN" w:bidi="en-US"/>
        </w:rPr>
        <w:t>（一）评价结论</w:t>
      </w:r>
      <w:bookmarkEnd w:id="25"/>
      <w:bookmarkEnd w:id="26"/>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结合项目特点，制定符合项目实际的绩效评价指标体系及评分标准，通过数据采集、问卷调查及访谈等形式，对2022年财政预算国库业务改革项目进</w:t>
      </w:r>
      <w:r>
        <w:rPr>
          <w:rFonts w:hint="default" w:ascii="Times New Roman" w:hAnsi="Times New Roman" w:cs="Times New Roman"/>
          <w:szCs w:val="28"/>
          <w:highlight w:val="none"/>
        </w:rPr>
        <w:t>行客观评价，最终评分结果为：总分为</w:t>
      </w:r>
      <w:r>
        <w:rPr>
          <w:rFonts w:hint="eastAsia" w:ascii="Times New Roman" w:hAnsi="Times New Roman" w:cs="Times New Roman"/>
          <w:szCs w:val="28"/>
          <w:highlight w:val="none"/>
          <w:lang w:val="en-US" w:eastAsia="zh-CN"/>
        </w:rPr>
        <w:t>97.01</w:t>
      </w:r>
      <w:r>
        <w:rPr>
          <w:rFonts w:hint="default" w:ascii="Times New Roman" w:hAnsi="Times New Roman" w:cs="Times New Roman"/>
          <w:szCs w:val="28"/>
          <w:highlight w:val="none"/>
        </w:rPr>
        <w:t>分，绩效评级为“</w:t>
      </w:r>
      <w:r>
        <w:rPr>
          <w:rFonts w:eastAsia="仿宋"/>
          <w:sz w:val="30"/>
          <w:szCs w:val="30"/>
          <w:highlight w:val="none"/>
        </w:rPr>
        <w:t>优</w:t>
      </w:r>
      <w:r>
        <w:rPr>
          <w:rFonts w:hint="default" w:ascii="Times New Roman" w:hAnsi="Times New Roman" w:cs="Times New Roman"/>
          <w:szCs w:val="28"/>
          <w:highlight w:val="none"/>
        </w:rPr>
        <w:t>”</w:t>
      </w:r>
      <w:r>
        <w:rPr>
          <w:rStyle w:val="20"/>
          <w:rFonts w:hint="default" w:ascii="Times New Roman" w:hAnsi="Times New Roman" w:cs="Times New Roman"/>
          <w:szCs w:val="28"/>
          <w:highlight w:val="none"/>
        </w:rPr>
        <w:footnoteReference w:id="1"/>
      </w:r>
      <w:r>
        <w:rPr>
          <w:rFonts w:hint="default" w:ascii="Times New Roman" w:hAnsi="Times New Roman" w:cs="Times New Roman"/>
          <w:szCs w:val="28"/>
          <w:highlight w:val="none"/>
        </w:rPr>
        <w:t>。项目各部分权重和绩效分值如附表所示：</w:t>
      </w:r>
    </w:p>
    <w:p>
      <w:pPr>
        <w:spacing w:line="360" w:lineRule="auto"/>
        <w:ind w:firstLine="0" w:firstLineChars="0"/>
        <w:jc w:val="center"/>
        <w:rPr>
          <w:rFonts w:hint="default" w:ascii="Times New Roman" w:hAnsi="Times New Roman" w:cs="Times New Roman"/>
          <w:b/>
          <w:bCs/>
          <w:szCs w:val="28"/>
          <w:highlight w:val="none"/>
        </w:rPr>
      </w:pPr>
      <w:r>
        <w:rPr>
          <w:rFonts w:hint="default" w:ascii="Times New Roman" w:hAnsi="Times New Roman" w:cs="Times New Roman"/>
          <w:b/>
          <w:bCs/>
          <w:szCs w:val="28"/>
          <w:highlight w:val="none"/>
        </w:rPr>
        <w:t xml:space="preserve">  项目各部分权重和绩效分值</w:t>
      </w:r>
    </w:p>
    <w:tbl>
      <w:tblPr>
        <w:tblStyle w:val="15"/>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611"/>
        <w:gridCol w:w="2839"/>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一级指标</w:t>
            </w:r>
          </w:p>
        </w:tc>
        <w:tc>
          <w:tcPr>
            <w:tcW w:w="16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二级指标</w:t>
            </w:r>
          </w:p>
        </w:tc>
        <w:tc>
          <w:tcPr>
            <w:tcW w:w="28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决策</w:t>
            </w: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项目立项</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4</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highlight w:val="none"/>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4</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highlight w:val="none"/>
              </w:rPr>
            </w:pPr>
          </w:p>
        </w:tc>
        <w:tc>
          <w:tcPr>
            <w:tcW w:w="1611"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绩效目标</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eastAsia="zh-CN"/>
              </w:rPr>
            </w:pPr>
            <w:r>
              <w:rPr>
                <w:rFonts w:hint="eastAsia" w:ascii="Times New Roman" w:hAnsi="Times New Roman" w:cs="Times New Roman"/>
                <w:kern w:val="0"/>
                <w:sz w:val="24"/>
                <w:szCs w:val="24"/>
                <w:highlight w:val="none"/>
                <w:lang w:val="en-US" w:eastAsia="zh-CN"/>
              </w:rPr>
              <w:t>2</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66.67</w:t>
            </w:r>
            <w:r>
              <w:rPr>
                <w:rFonts w:hint="eastAsia" w:ascii="Times New Roman" w:hAnsi="Times New Roman" w:cs="Times New Roman"/>
                <w:kern w:val="0"/>
                <w:sz w:val="24"/>
                <w:szCs w:val="24"/>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eastAsia="zh-CN"/>
              </w:rPr>
            </w:pPr>
            <w:r>
              <w:rPr>
                <w:rFonts w:hint="eastAsia" w:ascii="Times New Roman" w:hAnsi="Times New Roman" w:cs="Times New Roman"/>
                <w:kern w:val="0"/>
                <w:sz w:val="24"/>
                <w:szCs w:val="24"/>
                <w:highlight w:val="none"/>
                <w:lang w:val="en-US" w:eastAsia="zh-CN"/>
              </w:rPr>
              <w:t>2</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66.67</w:t>
            </w:r>
            <w:r>
              <w:rPr>
                <w:rFonts w:hint="eastAsia" w:ascii="Times New Roman" w:hAnsi="Times New Roman" w:cs="Times New Roman"/>
                <w:kern w:val="0"/>
                <w:sz w:val="24"/>
                <w:szCs w:val="24"/>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资金投入</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过程</w:t>
            </w: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资金管理</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5</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4.67</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93.37</w:t>
            </w:r>
            <w:r>
              <w:rPr>
                <w:rFonts w:hint="eastAsia" w:ascii="Times New Roman" w:hAnsi="Times New Roman" w:cs="Times New Roman"/>
                <w:kern w:val="0"/>
                <w:sz w:val="24"/>
                <w:szCs w:val="24"/>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组织实施</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4</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4</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w:t>
            </w: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产出数量</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记账服务预算单位个数</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highlight w:val="none"/>
                <w:lang w:eastAsia="zh-CN"/>
              </w:rPr>
            </w:pPr>
            <w:r>
              <w:rPr>
                <w:rFonts w:hint="eastAsia" w:ascii="Times New Roman" w:hAnsi="Times New Roman" w:cs="Times New Roman"/>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highlight w:val="none"/>
                <w:lang w:eastAsia="zh-CN"/>
              </w:rPr>
            </w:pPr>
            <w:r>
              <w:rPr>
                <w:rFonts w:hint="eastAsia" w:ascii="Times New Roman" w:hAnsi="Times New Roman" w:cs="Times New Roman"/>
                <w:kern w:val="0"/>
                <w:sz w:val="24"/>
                <w:szCs w:val="24"/>
                <w:highlight w:val="none"/>
                <w:lang w:val="en-US" w:eastAsia="zh-CN"/>
              </w:rPr>
              <w:t>5</w:t>
            </w:r>
          </w:p>
        </w:tc>
        <w:tc>
          <w:tcPr>
            <w:tcW w:w="1039" w:type="dxa"/>
            <w:vMerge w:val="restart"/>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绩效服务单位个数</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highlight w:val="none"/>
                <w:lang w:eastAsia="zh-CN"/>
              </w:rPr>
            </w:pPr>
            <w:r>
              <w:rPr>
                <w:rFonts w:hint="eastAsia" w:ascii="Times New Roman" w:hAnsi="Times New Roman" w:cs="Times New Roman"/>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highlight w:val="none"/>
                <w:lang w:eastAsia="zh-CN"/>
              </w:rPr>
            </w:pPr>
            <w:r>
              <w:rPr>
                <w:rFonts w:hint="eastAsia" w:ascii="Times New Roman" w:hAnsi="Times New Roman" w:cs="Times New Roman"/>
                <w:kern w:val="0"/>
                <w:sz w:val="24"/>
                <w:szCs w:val="24"/>
                <w:highlight w:val="none"/>
                <w:lang w:val="en-US" w:eastAsia="zh-CN"/>
              </w:rPr>
              <w:t>5</w:t>
            </w:r>
          </w:p>
        </w:tc>
        <w:tc>
          <w:tcPr>
            <w:tcW w:w="103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产出质量</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财政预算国库业务改革项目覆盖率</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highlight w:val="none"/>
                <w:lang w:eastAsia="zh-CN"/>
              </w:rPr>
            </w:pPr>
            <w:r>
              <w:rPr>
                <w:rFonts w:hint="eastAsia" w:ascii="Times New Roman" w:hAnsi="Times New Roman" w:cs="Times New Roman"/>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highlight w:val="none"/>
                <w:lang w:eastAsia="zh-CN"/>
              </w:rPr>
            </w:pPr>
            <w:r>
              <w:rPr>
                <w:rFonts w:hint="eastAsia" w:ascii="Times New Roman" w:hAnsi="Times New Roman" w:cs="Times New Roman"/>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预算绩效服务项覆盖率目</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产出时效</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项目按时完成率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产出成本</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委托代理记账服务费</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highlight w:val="none"/>
                <w:lang w:eastAsia="zh-CN"/>
              </w:rPr>
            </w:pPr>
            <w:r>
              <w:rPr>
                <w:rFonts w:hint="eastAsia" w:ascii="Times New Roman" w:hAnsi="Times New Roman" w:cs="Times New Roman"/>
                <w:kern w:val="0"/>
                <w:sz w:val="24"/>
                <w:szCs w:val="24"/>
                <w:highlight w:val="none"/>
                <w:lang w:val="en-US" w:eastAsia="zh-CN"/>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财政绩效管理服务费</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软件运维费等其他服务费</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4</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rPr>
            </w:pPr>
            <w:r>
              <w:rPr>
                <w:rFonts w:hint="eastAsia" w:ascii="Times New Roman" w:hAnsi="Times New Roman" w:cs="Times New Roman"/>
                <w:kern w:val="0"/>
                <w:sz w:val="24"/>
                <w:szCs w:val="24"/>
                <w:highlight w:val="none"/>
                <w:lang w:val="en-US" w:eastAsia="zh-CN"/>
              </w:rPr>
              <w:t>3.34</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83.5</w:t>
            </w:r>
            <w:r>
              <w:rPr>
                <w:rFonts w:hint="eastAsia" w:ascii="Times New Roman" w:hAnsi="Times New Roman" w:cs="Times New Roman"/>
                <w:kern w:val="0"/>
                <w:sz w:val="24"/>
                <w:szCs w:val="24"/>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效益</w:t>
            </w: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项目效益</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切实提高财政资金使用的规范性、安全性和有效性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10</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确保财政资金安全高效运行</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满意度指标完成情况分析</w:t>
            </w: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满意度指标</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群众满意度</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highlight w:val="none"/>
                <w:lang w:eastAsia="zh-CN"/>
              </w:rPr>
            </w:pPr>
            <w:bookmarkStart w:id="27" w:name="_Toc100784598"/>
            <w:bookmarkStart w:id="28" w:name="_Toc67911610"/>
            <w:r>
              <w:rPr>
                <w:rFonts w:hint="eastAsia" w:ascii="Times New Roman" w:hAnsi="Times New Roman" w:cs="Times New Roman"/>
                <w:kern w:val="0"/>
                <w:sz w:val="24"/>
                <w:szCs w:val="24"/>
                <w:highlight w:val="none"/>
                <w:lang w:eastAsia="zh-CN"/>
              </w:rPr>
              <w:t>合计</w:t>
            </w: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rPr>
            </w:pPr>
            <w:r>
              <w:rPr>
                <w:rFonts w:hint="eastAsia" w:ascii="Times New Roman" w:hAnsi="Times New Roman" w:cs="Times New Roman"/>
                <w:kern w:val="0"/>
                <w:sz w:val="24"/>
                <w:szCs w:val="24"/>
                <w:highlight w:val="none"/>
                <w:lang w:val="en-US" w:eastAsia="zh-CN"/>
              </w:rPr>
              <w:t>97.01</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97.01</w:t>
            </w:r>
            <w:r>
              <w:rPr>
                <w:rFonts w:hint="eastAsia" w:ascii="Times New Roman" w:hAnsi="Times New Roman" w:cs="Times New Roman"/>
                <w:kern w:val="0"/>
                <w:sz w:val="24"/>
                <w:szCs w:val="24"/>
                <w:highlight w:val="none"/>
              </w:rPr>
              <w:t>%</w:t>
            </w:r>
          </w:p>
        </w:tc>
      </w:tr>
    </w:tbl>
    <w:p>
      <w:pPr>
        <w:widowControl/>
        <w:ind w:firstLine="0" w:firstLineChars="0"/>
        <w:jc w:val="center"/>
        <w:rPr>
          <w:rFonts w:hint="default" w:ascii="Times New Roman" w:hAnsi="Times New Roman" w:cs="Times New Roman"/>
          <w:kern w:val="0"/>
          <w:sz w:val="24"/>
          <w:szCs w:val="24"/>
          <w:highlight w:val="none"/>
          <w:lang w:val="en-US" w:eastAsia="zh-CN"/>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r>
        <w:rPr>
          <w:rFonts w:hint="default" w:ascii="Times New Roman" w:hAnsi="Times New Roman" w:eastAsia="仿宋" w:cs="Times New Roman"/>
          <w:sz w:val="32"/>
          <w:szCs w:val="32"/>
          <w:highlight w:val="none"/>
          <w:lang w:val="en-US" w:eastAsia="zh-CN" w:bidi="en-US"/>
        </w:rPr>
        <w:t>（二）主要绩效</w:t>
      </w:r>
      <w:bookmarkEnd w:id="27"/>
      <w:bookmarkEnd w:id="28"/>
    </w:p>
    <w:p>
      <w:pPr>
        <w:spacing w:line="360" w:lineRule="auto"/>
        <w:ind w:firstLine="548" w:firstLineChars="196"/>
        <w:rPr>
          <w:rFonts w:hint="default" w:ascii="Times New Roman" w:hAnsi="Times New Roman" w:cs="Times New Roman"/>
          <w:bCs/>
          <w:szCs w:val="28"/>
          <w:highlight w:val="none"/>
        </w:rPr>
      </w:pPr>
      <w:r>
        <w:rPr>
          <w:rFonts w:hint="default" w:ascii="Times New Roman" w:hAnsi="Times New Roman" w:cs="Times New Roman"/>
          <w:bCs/>
          <w:szCs w:val="28"/>
          <w:highlight w:val="none"/>
        </w:rPr>
        <w:t>落实上级财政政策，提升财政资金科学化精细化管理水平，进一步规范财政收支行为，强化财政监督，提高资金使用效益。加快完善公共财政框架下的支出管理体制，规范会计行为，强化财政部门依法履行会计监管职能，对单位经济业务进行监督，严格按照有关财政、财务管理制度进行核算，编制会计报表，统一档案管理，进一步提高我县预算管理水平。</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bookmarkStart w:id="29" w:name="_Toc67911611"/>
      <w:bookmarkStart w:id="30" w:name="_Toc100784599"/>
      <w:r>
        <w:rPr>
          <w:rFonts w:hint="default" w:ascii="Times New Roman" w:hAnsi="Times New Roman" w:eastAsia="仿宋" w:cs="Times New Roman"/>
          <w:sz w:val="36"/>
          <w:szCs w:val="36"/>
          <w:highlight w:val="none"/>
          <w:lang w:bidi="en-US"/>
        </w:rPr>
        <w:t>四、绩效评价指标分析</w:t>
      </w:r>
      <w:bookmarkEnd w:id="29"/>
      <w:bookmarkEnd w:id="30"/>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31" w:name="_Toc67911612"/>
      <w:bookmarkStart w:id="32" w:name="_Toc100784600"/>
      <w:r>
        <w:rPr>
          <w:rFonts w:hint="default" w:ascii="Times New Roman" w:hAnsi="Times New Roman" w:eastAsia="仿宋" w:cs="Times New Roman"/>
          <w:sz w:val="32"/>
          <w:szCs w:val="32"/>
          <w:highlight w:val="none"/>
          <w:lang w:bidi="en-US"/>
        </w:rPr>
        <w:t>（一）项目决策情况</w:t>
      </w:r>
      <w:bookmarkEnd w:id="31"/>
      <w:bookmarkEnd w:id="32"/>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项目决算指标由3个二级指标和6个三级指标构成，权重为20分，实际得分</w:t>
      </w:r>
      <w:r>
        <w:rPr>
          <w:rFonts w:hint="eastAsia" w:ascii="Times New Roman" w:hAnsi="Times New Roman" w:cs="Times New Roman"/>
          <w:szCs w:val="28"/>
          <w:highlight w:val="none"/>
          <w:lang w:val="en-US" w:eastAsia="zh-CN"/>
        </w:rPr>
        <w:t>18</w:t>
      </w:r>
      <w:r>
        <w:rPr>
          <w:rFonts w:hint="default" w:ascii="Times New Roman" w:hAnsi="Times New Roman" w:cs="Times New Roman"/>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3" w:name="_Toc100784601"/>
      <w:r>
        <w:rPr>
          <w:rFonts w:hint="default" w:ascii="Times New Roman" w:hAnsi="Times New Roman" w:eastAsia="仿宋" w:cs="Times New Roman"/>
          <w:sz w:val="32"/>
          <w:szCs w:val="32"/>
          <w:highlight w:val="none"/>
          <w:lang w:bidi="en-US"/>
        </w:rPr>
        <w:t>1.项目立项</w:t>
      </w:r>
      <w:bookmarkEnd w:id="33"/>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立项依据充分性：</w:t>
      </w:r>
      <w:r>
        <w:rPr>
          <w:rFonts w:hint="default" w:ascii="Times New Roman" w:hAnsi="Times New Roman" w:cs="Times New Roman"/>
          <w:szCs w:val="28"/>
          <w:highlight w:val="none"/>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立项程序规范性:</w:t>
      </w:r>
      <w:r>
        <w:rPr>
          <w:rFonts w:hint="default" w:ascii="Times New Roman" w:hAnsi="Times New Roman" w:cs="Times New Roman"/>
          <w:highlight w:val="none"/>
        </w:rPr>
        <w:t xml:space="preserve"> </w:t>
      </w:r>
      <w:r>
        <w:rPr>
          <w:rFonts w:hint="default" w:ascii="Times New Roman" w:hAnsi="Times New Roman" w:cs="Times New Roman"/>
          <w:szCs w:val="28"/>
          <w:highlight w:val="none"/>
        </w:rPr>
        <w:t>项目按照规定的程序申请设立，审批文件、材料符合相关要求，故立项程序规范，得4分。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综上，该指标满分8分，得分8分。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4" w:name="_Toc100784602"/>
      <w:r>
        <w:rPr>
          <w:rFonts w:hint="default" w:ascii="Times New Roman" w:hAnsi="Times New Roman" w:eastAsia="仿宋" w:cs="Times New Roman"/>
          <w:sz w:val="32"/>
          <w:szCs w:val="32"/>
          <w:highlight w:val="none"/>
          <w:lang w:bidi="en-US"/>
        </w:rPr>
        <w:t>2.绩效目标</w:t>
      </w:r>
      <w:bookmarkEnd w:id="34"/>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绩效目标合理性：</w:t>
      </w:r>
      <w:r>
        <w:rPr>
          <w:rFonts w:hint="default" w:ascii="Times New Roman" w:hAnsi="Times New Roman" w:cs="Times New Roman"/>
          <w:szCs w:val="28"/>
          <w:highlight w:val="none"/>
        </w:rPr>
        <w:t>本项目的绩效目标按照产出、效益和满意度构建绩效评价指标，且具有明确性、可衡量性、可实现性、相关性和时限性等特点，</w:t>
      </w:r>
      <w:r>
        <w:rPr>
          <w:rFonts w:hint="eastAsia" w:ascii="Times New Roman" w:hAnsi="Times New Roman" w:cs="Times New Roman"/>
          <w:szCs w:val="28"/>
          <w:highlight w:val="none"/>
          <w:lang w:val="en-US" w:eastAsia="zh-CN"/>
        </w:rPr>
        <w:t>不</w:t>
      </w:r>
      <w:r>
        <w:rPr>
          <w:rFonts w:hint="default" w:ascii="Times New Roman" w:hAnsi="Times New Roman" w:cs="Times New Roman"/>
          <w:szCs w:val="28"/>
          <w:highlight w:val="none"/>
        </w:rPr>
        <w:t>能较为全面地反映本项目的产出和效益，</w:t>
      </w:r>
      <w:r>
        <w:rPr>
          <w:rFonts w:hint="eastAsia" w:ascii="Times New Roman" w:hAnsi="Times New Roman" w:cs="Times New Roman"/>
          <w:szCs w:val="28"/>
          <w:highlight w:val="none"/>
          <w:lang w:val="en-US" w:eastAsia="zh-CN"/>
        </w:rPr>
        <w:t>扣1分，</w:t>
      </w:r>
      <w:r>
        <w:rPr>
          <w:rFonts w:hint="default" w:ascii="Times New Roman" w:hAnsi="Times New Roman" w:cs="Times New Roman"/>
          <w:szCs w:val="28"/>
          <w:highlight w:val="none"/>
        </w:rPr>
        <w:t>故绩效目标合理性指标得分</w:t>
      </w:r>
      <w:r>
        <w:rPr>
          <w:rFonts w:hint="eastAsia" w:ascii="Times New Roman" w:hAnsi="Times New Roman" w:cs="Times New Roman"/>
          <w:szCs w:val="28"/>
          <w:highlight w:val="none"/>
          <w:lang w:val="en-US" w:eastAsia="zh-CN"/>
        </w:rPr>
        <w:t>2</w:t>
      </w:r>
      <w:r>
        <w:rPr>
          <w:rFonts w:hint="default" w:ascii="Times New Roman" w:hAnsi="Times New Roman" w:cs="Times New Roman"/>
          <w:szCs w:val="28"/>
          <w:highlight w:val="none"/>
        </w:rPr>
        <w:t>分。</w:t>
      </w:r>
    </w:p>
    <w:p>
      <w:pPr>
        <w:spacing w:line="360" w:lineRule="auto"/>
        <w:ind w:firstLine="562"/>
        <w:rPr>
          <w:rFonts w:hint="default" w:ascii="Times New Roman" w:hAnsi="Times New Roman" w:cs="Times New Roman"/>
          <w:b w:val="0"/>
          <w:bCs w:val="0"/>
          <w:szCs w:val="28"/>
          <w:highlight w:val="none"/>
        </w:rPr>
      </w:pPr>
      <w:r>
        <w:rPr>
          <w:rFonts w:hint="default" w:ascii="Times New Roman" w:hAnsi="Times New Roman" w:cs="Times New Roman"/>
          <w:b/>
          <w:bCs/>
          <w:szCs w:val="28"/>
          <w:highlight w:val="none"/>
        </w:rPr>
        <w:t>绩效目标明确性：</w:t>
      </w:r>
      <w:r>
        <w:rPr>
          <w:rFonts w:hint="default" w:ascii="Times New Roman" w:hAnsi="Times New Roman" w:cs="Times New Roman"/>
          <w:b w:val="0"/>
          <w:bCs w:val="0"/>
          <w:szCs w:val="28"/>
          <w:highlight w:val="none"/>
        </w:rPr>
        <w:t>本单位年初编制《绩效目标申报表》，依据充分，项目的总体绩效目标为</w:t>
      </w:r>
      <w:r>
        <w:rPr>
          <w:rFonts w:hint="eastAsia" w:ascii="Times New Roman" w:hAnsi="Times New Roman" w:cs="Times New Roman"/>
          <w:b w:val="0"/>
          <w:bCs w:val="0"/>
          <w:szCs w:val="28"/>
          <w:highlight w:val="none"/>
        </w:rPr>
        <w:t>落实上级财政政策，提升财政资金科学化精细化管理水平，进一步规范财政收支行为，强化财政监督，提高资金使用效益</w:t>
      </w:r>
      <w:r>
        <w:rPr>
          <w:rFonts w:hint="default" w:ascii="Times New Roman" w:hAnsi="Times New Roman" w:cs="Times New Roman"/>
          <w:b w:val="0"/>
          <w:bCs w:val="0"/>
          <w:szCs w:val="28"/>
          <w:highlight w:val="none"/>
        </w:rPr>
        <w:t>。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主要是产出及效果指标未进一步细化，扣1分</w:t>
      </w:r>
      <w:r>
        <w:rPr>
          <w:rFonts w:hint="eastAsia" w:ascii="Times New Roman" w:hAnsi="Times New Roman" w:cs="Times New Roman"/>
          <w:b w:val="0"/>
          <w:bCs w:val="0"/>
          <w:szCs w:val="28"/>
          <w:highlight w:val="none"/>
          <w:lang w:eastAsia="zh-CN"/>
        </w:rPr>
        <w:t>，</w:t>
      </w:r>
      <w:r>
        <w:rPr>
          <w:rFonts w:hint="default" w:ascii="Times New Roman" w:hAnsi="Times New Roman" w:cs="Times New Roman"/>
          <w:b w:val="0"/>
          <w:bCs w:val="0"/>
          <w:szCs w:val="28"/>
          <w:highlight w:val="none"/>
        </w:rPr>
        <w:t>故绩效目标明确性指标得分</w:t>
      </w:r>
      <w:r>
        <w:rPr>
          <w:rFonts w:hint="eastAsia" w:ascii="Times New Roman" w:hAnsi="Times New Roman" w:cs="Times New Roman"/>
          <w:b w:val="0"/>
          <w:bCs w:val="0"/>
          <w:szCs w:val="28"/>
          <w:highlight w:val="none"/>
          <w:lang w:val="en-US" w:eastAsia="zh-CN"/>
        </w:rPr>
        <w:t>2</w:t>
      </w:r>
      <w:r>
        <w:rPr>
          <w:rFonts w:hint="default" w:ascii="Times New Roman" w:hAnsi="Times New Roman" w:cs="Times New Roman"/>
          <w:b w:val="0"/>
          <w:bCs w:val="0"/>
          <w:szCs w:val="28"/>
          <w:highlight w:val="none"/>
        </w:rPr>
        <w:t>分。</w:t>
      </w:r>
    </w:p>
    <w:p>
      <w:pPr>
        <w:spacing w:line="360" w:lineRule="auto"/>
        <w:ind w:firstLine="562"/>
        <w:rPr>
          <w:rFonts w:hint="default" w:ascii="Times New Roman" w:hAnsi="Times New Roman" w:cs="Times New Roman"/>
          <w:b w:val="0"/>
          <w:bCs w:val="0"/>
          <w:szCs w:val="28"/>
          <w:highlight w:val="none"/>
        </w:rPr>
      </w:pPr>
      <w:r>
        <w:rPr>
          <w:rFonts w:hint="default" w:ascii="Times New Roman" w:hAnsi="Times New Roman" w:cs="Times New Roman"/>
          <w:b w:val="0"/>
          <w:bCs w:val="0"/>
          <w:szCs w:val="28"/>
          <w:highlight w:val="none"/>
        </w:rPr>
        <w:t>综上，该指标满分6分，得分</w:t>
      </w:r>
      <w:r>
        <w:rPr>
          <w:rFonts w:hint="eastAsia" w:ascii="Times New Roman" w:hAnsi="Times New Roman" w:cs="Times New Roman"/>
          <w:b w:val="0"/>
          <w:bCs w:val="0"/>
          <w:szCs w:val="28"/>
          <w:highlight w:val="none"/>
          <w:lang w:val="en-US" w:eastAsia="zh-CN"/>
        </w:rPr>
        <w:t>4</w:t>
      </w:r>
      <w:r>
        <w:rPr>
          <w:rFonts w:hint="default" w:ascii="Times New Roman" w:hAnsi="Times New Roman" w:cs="Times New Roman"/>
          <w:b w:val="0"/>
          <w:bCs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5" w:name="_Toc100784603"/>
      <w:r>
        <w:rPr>
          <w:rFonts w:hint="default" w:ascii="Times New Roman" w:hAnsi="Times New Roman" w:eastAsia="仿宋" w:cs="Times New Roman"/>
          <w:sz w:val="32"/>
          <w:szCs w:val="32"/>
          <w:highlight w:val="none"/>
          <w:lang w:bidi="en-US"/>
        </w:rPr>
        <w:t>3.资金投入</w:t>
      </w:r>
      <w:bookmarkEnd w:id="35"/>
    </w:p>
    <w:p>
      <w:pPr>
        <w:spacing w:line="360" w:lineRule="auto"/>
        <w:ind w:firstLine="562"/>
        <w:rPr>
          <w:rFonts w:hint="default" w:ascii="Times New Roman" w:hAnsi="Times New Roman" w:cs="Times New Roman"/>
          <w:highlight w:val="none"/>
        </w:rPr>
      </w:pPr>
      <w:r>
        <w:rPr>
          <w:rFonts w:hint="default" w:ascii="Times New Roman" w:hAnsi="Times New Roman" w:cs="Times New Roman"/>
          <w:b/>
          <w:bCs/>
          <w:highlight w:val="none"/>
        </w:rPr>
        <w:t>预算编制科学性：</w:t>
      </w:r>
      <w:r>
        <w:rPr>
          <w:rFonts w:hint="default" w:ascii="Times New Roman" w:hAnsi="Times New Roman" w:cs="Times New Roman"/>
          <w:highlight w:val="none"/>
        </w:rPr>
        <w:t>财政国库业务改革项目</w:t>
      </w:r>
      <w:r>
        <w:rPr>
          <w:rFonts w:hint="eastAsia" w:ascii="Times New Roman" w:hAnsi="Times New Roman" w:cs="Times New Roman"/>
          <w:highlight w:val="none"/>
          <w:lang w:val="en-US" w:eastAsia="zh-CN"/>
        </w:rPr>
        <w:t>预算</w:t>
      </w:r>
      <w:r>
        <w:rPr>
          <w:rFonts w:hint="default" w:ascii="Times New Roman" w:hAnsi="Times New Roman" w:cs="Times New Roman"/>
          <w:highlight w:val="none"/>
        </w:rPr>
        <w:t>258.06万元其中包括：1、权责发生制财务报告项目3万元；2、部门决算数据汇审项目2.5万元；3、预决算公开15万元；4、内部控制报告汇审项目2万元；5、博思票据电子化软件服务费用6万元；6、政采云（包括电子开评标）21万元；7、财政监督会计信息专项检查4万元；8、一体化平台服务费29.7万元；9、绩效系统维护费4.8万元；10、委托代理记账服务费90万元；11、金算盘软件服务费0.5万元；12</w:t>
      </w:r>
      <w:r>
        <w:rPr>
          <w:rFonts w:hint="eastAsia" w:ascii="Times New Roman" w:hAnsi="Times New Roman" w:cs="Times New Roman"/>
          <w:highlight w:val="none"/>
          <w:lang w:eastAsia="zh-CN"/>
        </w:rPr>
        <w:t>、</w:t>
      </w:r>
      <w:r>
        <w:rPr>
          <w:rFonts w:hint="default" w:ascii="Times New Roman" w:hAnsi="Times New Roman" w:cs="Times New Roman"/>
          <w:highlight w:val="none"/>
        </w:rPr>
        <w:t>财政绩效管理服务费</w:t>
      </w:r>
      <w:r>
        <w:rPr>
          <w:rFonts w:hint="eastAsia" w:ascii="Times New Roman" w:hAnsi="Times New Roman" w:cs="Times New Roman"/>
          <w:highlight w:val="none"/>
          <w:lang w:val="en-US" w:eastAsia="zh-CN"/>
        </w:rPr>
        <w:t>85</w:t>
      </w:r>
      <w:r>
        <w:rPr>
          <w:rFonts w:hint="default" w:ascii="Times New Roman" w:hAnsi="Times New Roman" w:cs="Times New Roman"/>
          <w:highlight w:val="none"/>
        </w:rPr>
        <w:t>万元；1</w:t>
      </w:r>
      <w:r>
        <w:rPr>
          <w:rFonts w:hint="eastAsia" w:ascii="Times New Roman" w:hAnsi="Times New Roman" w:cs="Times New Roman"/>
          <w:highlight w:val="none"/>
          <w:lang w:val="en-US" w:eastAsia="zh-CN"/>
        </w:rPr>
        <w:t>3</w:t>
      </w:r>
      <w:r>
        <w:rPr>
          <w:rFonts w:hint="eastAsia" w:ascii="Times New Roman" w:hAnsi="Times New Roman" w:cs="Times New Roman"/>
          <w:highlight w:val="none"/>
          <w:lang w:eastAsia="zh-CN"/>
        </w:rPr>
        <w:t>、</w:t>
      </w:r>
      <w:r>
        <w:rPr>
          <w:rFonts w:hint="default" w:ascii="Times New Roman" w:hAnsi="Times New Roman" w:cs="Times New Roman"/>
          <w:highlight w:val="none"/>
        </w:rPr>
        <w:t>2022年国库集中支付电子化实施服务费0.66万元。项目绩效目标申报编制清晰，有明确标准、预算内容和项目内容相匹配。故预算编制科学性指标得分3分。</w:t>
      </w:r>
    </w:p>
    <w:p>
      <w:pPr>
        <w:spacing w:line="360" w:lineRule="auto"/>
        <w:ind w:firstLine="562"/>
        <w:rPr>
          <w:rFonts w:hint="default" w:ascii="Times New Roman" w:hAnsi="Times New Roman" w:cs="Times New Roman"/>
          <w:highlight w:val="none"/>
        </w:rPr>
      </w:pPr>
      <w:r>
        <w:rPr>
          <w:rFonts w:hint="default" w:ascii="Times New Roman" w:hAnsi="Times New Roman" w:cs="Times New Roman"/>
          <w:b/>
          <w:bCs/>
          <w:highlight w:val="none"/>
        </w:rPr>
        <w:t>资金分配合理性</w:t>
      </w:r>
      <w:r>
        <w:rPr>
          <w:rFonts w:hint="default" w:ascii="Times New Roman" w:hAnsi="Times New Roman" w:cs="Times New Roman"/>
          <w:highlight w:val="none"/>
        </w:rPr>
        <w:t>：权责发生制财务报告项目2万元</w:t>
      </w:r>
      <w:r>
        <w:rPr>
          <w:rFonts w:hint="eastAsia" w:ascii="Times New Roman" w:hAnsi="Times New Roman" w:cs="Times New Roman"/>
          <w:highlight w:val="none"/>
          <w:lang w:eastAsia="zh-CN"/>
        </w:rPr>
        <w:t>、</w:t>
      </w:r>
      <w:r>
        <w:rPr>
          <w:rFonts w:hint="default" w:ascii="Times New Roman" w:hAnsi="Times New Roman" w:cs="Times New Roman"/>
          <w:highlight w:val="none"/>
        </w:rPr>
        <w:t>部门决算数据汇审项2.5万元</w:t>
      </w:r>
      <w:r>
        <w:rPr>
          <w:rFonts w:hint="eastAsia" w:ascii="Times New Roman" w:hAnsi="Times New Roman" w:cs="Times New Roman"/>
          <w:highlight w:val="none"/>
          <w:lang w:eastAsia="zh-CN"/>
        </w:rPr>
        <w:t>、</w:t>
      </w:r>
      <w:r>
        <w:rPr>
          <w:rFonts w:hint="default" w:ascii="Times New Roman" w:hAnsi="Times New Roman" w:cs="Times New Roman"/>
          <w:highlight w:val="none"/>
        </w:rPr>
        <w:t>预决算公开（中小企业服务中心）7.5万元</w:t>
      </w:r>
      <w:r>
        <w:rPr>
          <w:rFonts w:hint="eastAsia" w:ascii="Times New Roman" w:hAnsi="Times New Roman" w:cs="Times New Roman"/>
          <w:highlight w:val="none"/>
          <w:lang w:eastAsia="zh-CN"/>
        </w:rPr>
        <w:t>、</w:t>
      </w:r>
      <w:r>
        <w:rPr>
          <w:rFonts w:hint="default" w:ascii="Times New Roman" w:hAnsi="Times New Roman" w:cs="Times New Roman"/>
          <w:highlight w:val="none"/>
        </w:rPr>
        <w:t>内部控制报告汇审项目3万元</w:t>
      </w:r>
      <w:r>
        <w:rPr>
          <w:rFonts w:hint="eastAsia" w:ascii="Times New Roman" w:hAnsi="Times New Roman" w:cs="Times New Roman"/>
          <w:highlight w:val="none"/>
          <w:lang w:eastAsia="zh-CN"/>
        </w:rPr>
        <w:t>、</w:t>
      </w:r>
      <w:r>
        <w:rPr>
          <w:rFonts w:hint="default" w:ascii="Times New Roman" w:hAnsi="Times New Roman" w:cs="Times New Roman"/>
          <w:highlight w:val="none"/>
        </w:rPr>
        <w:t>博思票据电子化软件服务费用4.8万元</w:t>
      </w:r>
    </w:p>
    <w:p>
      <w:pPr>
        <w:spacing w:line="360" w:lineRule="auto"/>
        <w:ind w:left="0" w:leftChars="0" w:firstLine="0" w:firstLineChars="0"/>
        <w:rPr>
          <w:rFonts w:hint="default" w:ascii="Times New Roman" w:hAnsi="Times New Roman" w:cs="Times New Roman"/>
          <w:highlight w:val="none"/>
        </w:rPr>
      </w:pPr>
      <w:r>
        <w:rPr>
          <w:rFonts w:hint="eastAsia" w:ascii="Times New Roman" w:hAnsi="Times New Roman" w:cs="Times New Roman"/>
          <w:highlight w:val="none"/>
          <w:lang w:eastAsia="zh-CN"/>
        </w:rPr>
        <w:t>、</w:t>
      </w:r>
      <w:r>
        <w:rPr>
          <w:rFonts w:hint="default" w:ascii="Times New Roman" w:hAnsi="Times New Roman" w:cs="Times New Roman"/>
          <w:highlight w:val="none"/>
        </w:rPr>
        <w:t>政采云（包括电子开评标）项目16万元</w:t>
      </w:r>
      <w:r>
        <w:rPr>
          <w:rFonts w:hint="eastAsia" w:ascii="Times New Roman" w:hAnsi="Times New Roman" w:cs="Times New Roman"/>
          <w:highlight w:val="none"/>
          <w:lang w:eastAsia="zh-CN"/>
        </w:rPr>
        <w:t>、</w:t>
      </w:r>
      <w:r>
        <w:rPr>
          <w:rFonts w:hint="default" w:ascii="Times New Roman" w:hAnsi="Times New Roman" w:cs="Times New Roman"/>
          <w:highlight w:val="none"/>
        </w:rPr>
        <w:t>一体化平台服务费（2.0开联）27万元</w:t>
      </w:r>
      <w:r>
        <w:rPr>
          <w:rFonts w:hint="eastAsia" w:ascii="Times New Roman" w:hAnsi="Times New Roman" w:cs="Times New Roman"/>
          <w:highlight w:val="none"/>
          <w:lang w:eastAsia="zh-CN"/>
        </w:rPr>
        <w:t>、</w:t>
      </w:r>
      <w:r>
        <w:rPr>
          <w:rFonts w:hint="default" w:ascii="Times New Roman" w:hAnsi="Times New Roman" w:cs="Times New Roman"/>
          <w:highlight w:val="none"/>
        </w:rPr>
        <w:t>绩效系统维护费（华亚众和）4.8万元</w:t>
      </w:r>
      <w:r>
        <w:rPr>
          <w:rFonts w:hint="eastAsia" w:ascii="Times New Roman" w:hAnsi="Times New Roman" w:cs="Times New Roman"/>
          <w:highlight w:val="none"/>
          <w:lang w:eastAsia="zh-CN"/>
        </w:rPr>
        <w:t>、</w:t>
      </w:r>
      <w:r>
        <w:rPr>
          <w:rFonts w:hint="default" w:ascii="Times New Roman" w:hAnsi="Times New Roman" w:cs="Times New Roman"/>
          <w:highlight w:val="none"/>
        </w:rPr>
        <w:t>委托代理记账服务费（银穗）87.8万元</w:t>
      </w:r>
      <w:r>
        <w:rPr>
          <w:rFonts w:hint="eastAsia" w:ascii="Times New Roman" w:hAnsi="Times New Roman" w:cs="Times New Roman"/>
          <w:highlight w:val="none"/>
          <w:lang w:eastAsia="zh-CN"/>
        </w:rPr>
        <w:t>、</w:t>
      </w:r>
      <w:r>
        <w:rPr>
          <w:rFonts w:hint="default" w:ascii="Times New Roman" w:hAnsi="Times New Roman" w:cs="Times New Roman"/>
          <w:highlight w:val="none"/>
        </w:rPr>
        <w:t>国库收付中心金算盘软件服务费0.45万元</w:t>
      </w:r>
      <w:r>
        <w:rPr>
          <w:rFonts w:hint="eastAsia" w:ascii="Times New Roman" w:hAnsi="Times New Roman" w:cs="Times New Roman"/>
          <w:highlight w:val="none"/>
          <w:lang w:eastAsia="zh-CN"/>
        </w:rPr>
        <w:t>、</w:t>
      </w:r>
      <w:r>
        <w:rPr>
          <w:rFonts w:hint="default" w:ascii="Times New Roman" w:hAnsi="Times New Roman" w:cs="Times New Roman"/>
          <w:highlight w:val="none"/>
        </w:rPr>
        <w:t>财政绩效管理服务费（联邦）85万元</w:t>
      </w:r>
      <w:r>
        <w:rPr>
          <w:rFonts w:hint="eastAsia" w:ascii="Times New Roman" w:hAnsi="Times New Roman" w:cs="Times New Roman"/>
          <w:highlight w:val="none"/>
          <w:lang w:eastAsia="zh-CN"/>
        </w:rPr>
        <w:t>、</w:t>
      </w:r>
      <w:r>
        <w:rPr>
          <w:rFonts w:hint="default" w:ascii="Times New Roman" w:hAnsi="Times New Roman" w:cs="Times New Roman"/>
          <w:highlight w:val="none"/>
        </w:rPr>
        <w:t>工资系统年度服务费0.09万元</w:t>
      </w:r>
      <w:r>
        <w:rPr>
          <w:rFonts w:hint="default" w:ascii="Times New Roman" w:hAnsi="Times New Roman" w:cs="Times New Roman"/>
          <w:b/>
          <w:kern w:val="0"/>
          <w:szCs w:val="28"/>
          <w:highlight w:val="none"/>
        </w:rPr>
        <w:t>。</w:t>
      </w:r>
      <w:r>
        <w:rPr>
          <w:rFonts w:hint="default" w:ascii="Times New Roman" w:hAnsi="Times New Roman" w:cs="Times New Roman"/>
          <w:kern w:val="0"/>
          <w:szCs w:val="28"/>
          <w:highlight w:val="none"/>
        </w:rPr>
        <w:t>故资金分配合理性指标得分3分。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综上，该指标满分6分，得分</w:t>
      </w:r>
      <w:r>
        <w:rPr>
          <w:rFonts w:hint="eastAsia" w:ascii="Times New Roman" w:hAnsi="Times New Roman" w:cs="Times New Roman"/>
          <w:b/>
          <w:kern w:val="0"/>
          <w:szCs w:val="28"/>
          <w:highlight w:val="none"/>
          <w:lang w:val="en-US" w:eastAsia="zh-CN"/>
        </w:rPr>
        <w:t>6</w:t>
      </w:r>
      <w:r>
        <w:rPr>
          <w:rFonts w:hint="default" w:ascii="Times New Roman" w:hAnsi="Times New Roman" w:cs="Times New Roman"/>
          <w:b/>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36" w:name="_Toc100784604"/>
      <w:bookmarkStart w:id="37" w:name="_Toc67911613"/>
      <w:r>
        <w:rPr>
          <w:rFonts w:hint="default" w:ascii="Times New Roman" w:hAnsi="Times New Roman" w:eastAsia="仿宋" w:cs="Times New Roman"/>
          <w:sz w:val="32"/>
          <w:szCs w:val="32"/>
          <w:highlight w:val="none"/>
          <w:lang w:bidi="en-US"/>
        </w:rPr>
        <w:t>（二）项目过程情况</w:t>
      </w:r>
      <w:bookmarkEnd w:id="36"/>
      <w:bookmarkEnd w:id="37"/>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项目过程指标由2个二级指标和5个三级指标构成，权重为20</w:t>
      </w:r>
      <w:r>
        <w:rPr>
          <w:rFonts w:hint="default" w:ascii="Times New Roman" w:hAnsi="Times New Roman" w:cs="Times New Roman"/>
          <w:szCs w:val="28"/>
          <w:highlight w:val="none"/>
        </w:rPr>
        <w:t>分，实际得分</w:t>
      </w:r>
      <w:r>
        <w:rPr>
          <w:rFonts w:hint="eastAsia" w:ascii="Times New Roman" w:hAnsi="Times New Roman" w:cs="Times New Roman"/>
          <w:szCs w:val="28"/>
          <w:highlight w:val="none"/>
          <w:lang w:val="en-US" w:eastAsia="zh-CN"/>
        </w:rPr>
        <w:t>19.67</w:t>
      </w:r>
      <w:r>
        <w:rPr>
          <w:rFonts w:hint="default" w:ascii="Times New Roman" w:hAnsi="Times New Roman" w:cs="Times New Roman"/>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8" w:name="_Toc100784605"/>
      <w:r>
        <w:rPr>
          <w:rFonts w:hint="default" w:ascii="Times New Roman" w:hAnsi="Times New Roman" w:eastAsia="仿宋" w:cs="Times New Roman"/>
          <w:sz w:val="32"/>
          <w:szCs w:val="32"/>
          <w:highlight w:val="none"/>
          <w:lang w:bidi="en-US"/>
        </w:rPr>
        <w:t>1.资金管理</w:t>
      </w:r>
      <w:bookmarkEnd w:id="38"/>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资金到位率：</w:t>
      </w:r>
      <w:r>
        <w:rPr>
          <w:rFonts w:hint="default" w:ascii="Times New Roman" w:hAnsi="Times New Roman" w:cs="Times New Roman"/>
          <w:highlight w:val="none"/>
        </w:rPr>
        <w:t>预算资金258.06万元，2021年1月份拨付资金258.06万元及时到位，资金与实际到位资金相符，资金到位率100%。</w:t>
      </w:r>
      <w:r>
        <w:rPr>
          <w:rFonts w:hint="default" w:ascii="Times New Roman" w:hAnsi="Times New Roman" w:cs="Times New Roman"/>
          <w:kern w:val="0"/>
          <w:szCs w:val="28"/>
          <w:highlight w:val="none"/>
        </w:rPr>
        <w:t>故资金到位率指标得分</w:t>
      </w:r>
      <w:r>
        <w:rPr>
          <w:rFonts w:hint="eastAsia" w:ascii="Times New Roman" w:hAnsi="Times New Roman" w:cs="Times New Roman"/>
          <w:kern w:val="0"/>
          <w:szCs w:val="28"/>
          <w:highlight w:val="none"/>
          <w:lang w:val="en-US" w:eastAsia="zh-CN"/>
        </w:rPr>
        <w:t>5</w:t>
      </w:r>
      <w:r>
        <w:rPr>
          <w:rFonts w:hint="default" w:ascii="Times New Roman" w:hAnsi="Times New Roman" w:cs="Times New Roman"/>
          <w:kern w:val="0"/>
          <w:szCs w:val="28"/>
          <w:highlight w:val="none"/>
        </w:rPr>
        <w:t>分。</w:t>
      </w:r>
    </w:p>
    <w:p>
      <w:pPr>
        <w:spacing w:line="360" w:lineRule="auto"/>
        <w:ind w:firstLine="562"/>
        <w:rPr>
          <w:rFonts w:hint="eastAsia" w:ascii="Times New Roman" w:hAnsi="Times New Roman" w:cs="Times New Roman"/>
          <w:szCs w:val="28"/>
          <w:highlight w:val="none"/>
          <w:lang w:eastAsia="zh-CN"/>
        </w:rPr>
      </w:pPr>
      <w:r>
        <w:rPr>
          <w:rFonts w:hint="default" w:ascii="Times New Roman" w:hAnsi="Times New Roman" w:cs="Times New Roman"/>
          <w:b/>
          <w:bCs/>
          <w:szCs w:val="28"/>
          <w:highlight w:val="none"/>
        </w:rPr>
        <w:t>预算执行率：</w:t>
      </w:r>
      <w:r>
        <w:rPr>
          <w:rFonts w:hint="default" w:ascii="Times New Roman" w:hAnsi="Times New Roman" w:cs="Times New Roman"/>
          <w:szCs w:val="28"/>
          <w:highlight w:val="none"/>
        </w:rPr>
        <w:t>项目正常开展，</w:t>
      </w:r>
      <w:r>
        <w:rPr>
          <w:rFonts w:hint="eastAsia" w:ascii="Times New Roman" w:hAnsi="Times New Roman" w:cs="Times New Roman"/>
          <w:szCs w:val="28"/>
          <w:highlight w:val="none"/>
          <w:lang w:val="en-US" w:eastAsia="zh-CN"/>
        </w:rPr>
        <w:t>截止</w:t>
      </w:r>
      <w:r>
        <w:rPr>
          <w:rFonts w:hint="default" w:ascii="Times New Roman" w:hAnsi="Times New Roman" w:cs="Times New Roman"/>
          <w:szCs w:val="28"/>
          <w:highlight w:val="none"/>
        </w:rPr>
        <w:t>202</w:t>
      </w:r>
      <w:r>
        <w:rPr>
          <w:rFonts w:hint="eastAsia" w:ascii="Times New Roman" w:hAnsi="Times New Roman" w:cs="Times New Roman"/>
          <w:szCs w:val="28"/>
          <w:highlight w:val="none"/>
          <w:lang w:val="en-US" w:eastAsia="zh-CN"/>
        </w:rPr>
        <w:t>2</w:t>
      </w:r>
      <w:r>
        <w:rPr>
          <w:rFonts w:hint="default" w:ascii="Times New Roman" w:hAnsi="Times New Roman" w:cs="Times New Roman"/>
          <w:szCs w:val="28"/>
          <w:highlight w:val="none"/>
        </w:rPr>
        <w:t>年12月31日共计支出经费</w:t>
      </w:r>
      <w:r>
        <w:rPr>
          <w:rFonts w:hint="eastAsia" w:ascii="Times New Roman" w:hAnsi="Times New Roman" w:cs="Times New Roman"/>
          <w:szCs w:val="28"/>
          <w:highlight w:val="none"/>
          <w:lang w:val="en-US" w:eastAsia="zh-CN"/>
        </w:rPr>
        <w:t>240.94</w:t>
      </w:r>
      <w:r>
        <w:rPr>
          <w:rFonts w:hint="default" w:ascii="Times New Roman" w:hAnsi="Times New Roman" w:cs="Times New Roman"/>
          <w:szCs w:val="28"/>
          <w:highlight w:val="none"/>
        </w:rPr>
        <w:t>万元</w:t>
      </w:r>
      <w:r>
        <w:rPr>
          <w:rFonts w:hint="eastAsia" w:ascii="Times New Roman" w:hAnsi="Times New Roman" w:cs="Times New Roman"/>
          <w:szCs w:val="28"/>
          <w:highlight w:val="none"/>
          <w:lang w:eastAsia="zh-CN"/>
        </w:rPr>
        <w:t>。</w:t>
      </w:r>
    </w:p>
    <w:tbl>
      <w:tblPr>
        <w:tblStyle w:val="15"/>
        <w:tblW w:w="4657"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51"/>
        <w:gridCol w:w="2731"/>
        <w:gridCol w:w="887"/>
        <w:gridCol w:w="1071"/>
        <w:gridCol w:w="1509"/>
        <w:gridCol w:w="118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eastAsia" w:ascii="华文仿宋" w:hAnsi="华文仿宋" w:eastAsia="华文仿宋" w:cs="华文仿宋"/>
                <w:b/>
                <w:bCs/>
                <w:i w:val="0"/>
                <w:iCs w:val="0"/>
                <w:color w:val="000000"/>
                <w:sz w:val="18"/>
                <w:szCs w:val="18"/>
                <w:highlight w:val="none"/>
                <w:u w:val="none"/>
              </w:rPr>
            </w:pPr>
            <w:r>
              <w:rPr>
                <w:rFonts w:hint="eastAsia" w:ascii="华文仿宋" w:hAnsi="华文仿宋" w:eastAsia="华文仿宋" w:cs="华文仿宋"/>
                <w:b/>
                <w:bCs/>
                <w:i w:val="0"/>
                <w:iCs w:val="0"/>
                <w:color w:val="000000"/>
                <w:kern w:val="0"/>
                <w:sz w:val="18"/>
                <w:szCs w:val="18"/>
                <w:highlight w:val="none"/>
                <w:u w:val="none"/>
                <w:lang w:val="en-US" w:eastAsia="zh-CN" w:bidi="ar"/>
              </w:rPr>
              <w:t>序号</w:t>
            </w:r>
          </w:p>
        </w:tc>
        <w:tc>
          <w:tcPr>
            <w:tcW w:w="17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eastAsia" w:ascii="华文仿宋" w:hAnsi="华文仿宋" w:eastAsia="华文仿宋" w:cs="华文仿宋"/>
                <w:b/>
                <w:bCs/>
                <w:i w:val="0"/>
                <w:iCs w:val="0"/>
                <w:color w:val="000000"/>
                <w:sz w:val="18"/>
                <w:szCs w:val="18"/>
                <w:highlight w:val="none"/>
                <w:u w:val="none"/>
              </w:rPr>
            </w:pPr>
            <w:r>
              <w:rPr>
                <w:rFonts w:hint="eastAsia" w:ascii="华文仿宋" w:hAnsi="华文仿宋" w:eastAsia="华文仿宋" w:cs="华文仿宋"/>
                <w:b/>
                <w:bCs/>
                <w:i w:val="0"/>
                <w:iCs w:val="0"/>
                <w:color w:val="000000"/>
                <w:kern w:val="0"/>
                <w:sz w:val="18"/>
                <w:szCs w:val="18"/>
                <w:highlight w:val="none"/>
                <w:u w:val="none"/>
                <w:lang w:val="en-US" w:eastAsia="zh-CN" w:bidi="ar"/>
              </w:rPr>
              <w:t>项目名称</w:t>
            </w:r>
          </w:p>
        </w:tc>
        <w:tc>
          <w:tcPr>
            <w:tcW w:w="5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eastAsia" w:ascii="华文仿宋" w:hAnsi="华文仿宋" w:eastAsia="华文仿宋" w:cs="华文仿宋"/>
                <w:b/>
                <w:bCs/>
                <w:i w:val="0"/>
                <w:iCs w:val="0"/>
                <w:color w:val="000000"/>
                <w:kern w:val="0"/>
                <w:sz w:val="18"/>
                <w:szCs w:val="18"/>
                <w:highlight w:val="none"/>
                <w:u w:val="none"/>
                <w:lang w:val="en-US" w:eastAsia="zh-CN" w:bidi="ar"/>
              </w:rPr>
            </w:pPr>
            <w:r>
              <w:rPr>
                <w:rFonts w:hint="eastAsia" w:ascii="华文仿宋" w:hAnsi="华文仿宋" w:eastAsia="华文仿宋" w:cs="华文仿宋"/>
                <w:b/>
                <w:bCs/>
                <w:i w:val="0"/>
                <w:iCs w:val="0"/>
                <w:color w:val="000000"/>
                <w:kern w:val="0"/>
                <w:sz w:val="18"/>
                <w:szCs w:val="18"/>
                <w:highlight w:val="none"/>
                <w:u w:val="none"/>
                <w:lang w:val="en-US" w:eastAsia="zh-CN" w:bidi="ar"/>
              </w:rPr>
              <w:t>支付</w:t>
            </w:r>
          </w:p>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eastAsia" w:ascii="华文仿宋" w:hAnsi="华文仿宋" w:eastAsia="华文仿宋" w:cs="华文仿宋"/>
                <w:b/>
                <w:bCs/>
                <w:i w:val="0"/>
                <w:iCs w:val="0"/>
                <w:color w:val="000000"/>
                <w:sz w:val="18"/>
                <w:szCs w:val="18"/>
                <w:highlight w:val="none"/>
                <w:u w:val="none"/>
              </w:rPr>
            </w:pPr>
            <w:r>
              <w:rPr>
                <w:rFonts w:hint="eastAsia" w:ascii="华文仿宋" w:hAnsi="华文仿宋" w:eastAsia="华文仿宋" w:cs="华文仿宋"/>
                <w:b/>
                <w:bCs/>
                <w:i w:val="0"/>
                <w:iCs w:val="0"/>
                <w:color w:val="000000"/>
                <w:kern w:val="0"/>
                <w:sz w:val="18"/>
                <w:szCs w:val="18"/>
                <w:highlight w:val="none"/>
                <w:u w:val="none"/>
                <w:lang w:val="en-US" w:eastAsia="zh-CN" w:bidi="ar"/>
              </w:rPr>
              <w:t>金额</w:t>
            </w:r>
          </w:p>
        </w:tc>
        <w:tc>
          <w:tcPr>
            <w:tcW w:w="6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eastAsia" w:ascii="华文仿宋" w:hAnsi="华文仿宋" w:eastAsia="华文仿宋" w:cs="华文仿宋"/>
                <w:b/>
                <w:bCs/>
                <w:i w:val="0"/>
                <w:iCs w:val="0"/>
                <w:color w:val="000000"/>
                <w:sz w:val="18"/>
                <w:szCs w:val="18"/>
                <w:highlight w:val="none"/>
                <w:u w:val="none"/>
              </w:rPr>
            </w:pPr>
            <w:r>
              <w:rPr>
                <w:rFonts w:hint="eastAsia" w:ascii="华文仿宋" w:hAnsi="华文仿宋" w:eastAsia="华文仿宋" w:cs="华文仿宋"/>
                <w:b/>
                <w:bCs/>
                <w:i w:val="0"/>
                <w:iCs w:val="0"/>
                <w:color w:val="000000"/>
                <w:kern w:val="0"/>
                <w:sz w:val="18"/>
                <w:szCs w:val="18"/>
                <w:highlight w:val="none"/>
                <w:u w:val="none"/>
                <w:lang w:val="en-US" w:eastAsia="zh-CN" w:bidi="ar"/>
              </w:rPr>
              <w:t>支付时间</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华文仿宋" w:hAnsi="华文仿宋" w:eastAsia="华文仿宋" w:cs="华文仿宋"/>
                <w:b/>
                <w:bCs/>
                <w:i w:val="0"/>
                <w:iCs w:val="0"/>
                <w:color w:val="000000"/>
                <w:kern w:val="0"/>
                <w:sz w:val="18"/>
                <w:szCs w:val="18"/>
                <w:highlight w:val="none"/>
                <w:u w:val="none"/>
                <w:lang w:val="en-US" w:eastAsia="zh-CN" w:bidi="ar"/>
              </w:rPr>
            </w:pPr>
            <w:r>
              <w:rPr>
                <w:rFonts w:hint="eastAsia" w:ascii="华文仿宋" w:hAnsi="华文仿宋" w:eastAsia="华文仿宋" w:cs="华文仿宋"/>
                <w:b/>
                <w:bCs/>
                <w:i w:val="0"/>
                <w:iCs w:val="0"/>
                <w:color w:val="000000"/>
                <w:kern w:val="0"/>
                <w:sz w:val="18"/>
                <w:szCs w:val="18"/>
                <w:highlight w:val="none"/>
                <w:u w:val="none"/>
                <w:lang w:val="en-US" w:eastAsia="zh-CN" w:bidi="ar"/>
              </w:rPr>
              <w:t>收款单位</w:t>
            </w:r>
          </w:p>
        </w:tc>
        <w:tc>
          <w:tcPr>
            <w:tcW w:w="7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eastAsia" w:ascii="华文仿宋" w:hAnsi="华文仿宋" w:eastAsia="华文仿宋" w:cs="华文仿宋"/>
                <w:b/>
                <w:bCs/>
                <w:i w:val="0"/>
                <w:iCs w:val="0"/>
                <w:color w:val="000000"/>
                <w:sz w:val="18"/>
                <w:szCs w:val="18"/>
                <w:highlight w:val="none"/>
                <w:u w:val="none"/>
              </w:rPr>
            </w:pPr>
            <w:r>
              <w:rPr>
                <w:rFonts w:hint="eastAsia" w:ascii="华文仿宋" w:hAnsi="华文仿宋" w:eastAsia="华文仿宋" w:cs="华文仿宋"/>
                <w:b/>
                <w:bCs/>
                <w:i w:val="0"/>
                <w:iCs w:val="0"/>
                <w:color w:val="000000"/>
                <w:kern w:val="0"/>
                <w:sz w:val="18"/>
                <w:szCs w:val="18"/>
                <w:highlight w:val="none"/>
                <w:u w:val="none"/>
                <w:lang w:val="en-US" w:eastAsia="zh-CN" w:bidi="ar"/>
              </w:rPr>
              <w:t>具体负责人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eastAsia" w:ascii="华文仿宋" w:hAnsi="华文仿宋" w:eastAsia="华文仿宋" w:cs="华文仿宋"/>
                <w:i w:val="0"/>
                <w:iCs w:val="0"/>
                <w:color w:val="000000"/>
                <w:sz w:val="18"/>
                <w:szCs w:val="18"/>
                <w:highlight w:val="none"/>
                <w:u w:val="none"/>
              </w:rPr>
            </w:pPr>
            <w:r>
              <w:rPr>
                <w:rFonts w:hint="eastAsia" w:ascii="华文仿宋" w:hAnsi="华文仿宋" w:eastAsia="华文仿宋" w:cs="华文仿宋"/>
                <w:i w:val="0"/>
                <w:iCs w:val="0"/>
                <w:color w:val="000000"/>
                <w:kern w:val="0"/>
                <w:sz w:val="18"/>
                <w:szCs w:val="18"/>
                <w:highlight w:val="none"/>
                <w:u w:val="none"/>
                <w:lang w:val="en-US" w:eastAsia="zh-CN" w:bidi="ar"/>
              </w:rPr>
              <w:t>1</w:t>
            </w:r>
          </w:p>
        </w:tc>
        <w:tc>
          <w:tcPr>
            <w:tcW w:w="17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eastAsia" w:ascii="华文仿宋" w:hAnsi="华文仿宋" w:eastAsia="华文仿宋" w:cs="华文仿宋"/>
                <w:i w:val="0"/>
                <w:iCs w:val="0"/>
                <w:color w:val="000000"/>
                <w:sz w:val="18"/>
                <w:szCs w:val="18"/>
                <w:highlight w:val="none"/>
                <w:u w:val="none"/>
              </w:rPr>
            </w:pPr>
            <w:r>
              <w:rPr>
                <w:rFonts w:hint="eastAsia" w:ascii="华文仿宋" w:hAnsi="华文仿宋" w:eastAsia="华文仿宋" w:cs="华文仿宋"/>
                <w:i w:val="0"/>
                <w:iCs w:val="0"/>
                <w:color w:val="000000"/>
                <w:kern w:val="0"/>
                <w:sz w:val="18"/>
                <w:szCs w:val="18"/>
                <w:highlight w:val="none"/>
                <w:u w:val="none"/>
                <w:lang w:val="en-US" w:eastAsia="zh-CN" w:bidi="ar"/>
              </w:rPr>
              <w:t>权责发生制财务报告项目</w:t>
            </w:r>
          </w:p>
        </w:tc>
        <w:tc>
          <w:tcPr>
            <w:tcW w:w="5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eastAsia" w:ascii="华文仿宋" w:hAnsi="华文仿宋" w:eastAsia="华文仿宋" w:cs="华文仿宋"/>
                <w:i w:val="0"/>
                <w:iCs w:val="0"/>
                <w:color w:val="000000"/>
                <w:sz w:val="18"/>
                <w:szCs w:val="18"/>
                <w:highlight w:val="none"/>
                <w:u w:val="none"/>
              </w:rPr>
            </w:pPr>
            <w:r>
              <w:rPr>
                <w:rFonts w:hint="eastAsia" w:ascii="华文仿宋" w:hAnsi="华文仿宋" w:eastAsia="华文仿宋" w:cs="华文仿宋"/>
                <w:i w:val="0"/>
                <w:iCs w:val="0"/>
                <w:color w:val="000000"/>
                <w:kern w:val="0"/>
                <w:sz w:val="18"/>
                <w:szCs w:val="18"/>
                <w:highlight w:val="none"/>
                <w:u w:val="none"/>
                <w:lang w:val="en-US" w:eastAsia="zh-CN" w:bidi="ar"/>
              </w:rPr>
              <w:t>2万元</w:t>
            </w:r>
          </w:p>
        </w:tc>
        <w:tc>
          <w:tcPr>
            <w:tcW w:w="6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华文仿宋" w:hAnsi="华文仿宋" w:eastAsia="华文仿宋" w:cs="华文仿宋"/>
                <w:i w:val="0"/>
                <w:iCs w:val="0"/>
                <w:color w:val="000000"/>
                <w:sz w:val="18"/>
                <w:szCs w:val="18"/>
                <w:highlight w:val="none"/>
                <w:u w:val="none"/>
                <w:lang w:val="en-US"/>
              </w:rPr>
            </w:pPr>
            <w:r>
              <w:rPr>
                <w:rFonts w:hint="eastAsia" w:ascii="华文仿宋" w:hAnsi="华文仿宋" w:eastAsia="华文仿宋" w:cs="华文仿宋"/>
                <w:i w:val="0"/>
                <w:iCs w:val="0"/>
                <w:color w:val="000000"/>
                <w:kern w:val="0"/>
                <w:sz w:val="18"/>
                <w:szCs w:val="18"/>
                <w:highlight w:val="none"/>
                <w:u w:val="none"/>
                <w:lang w:val="en-US" w:eastAsia="zh-CN" w:bidi="ar"/>
              </w:rPr>
              <w:t>12月</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华文仿宋" w:hAnsi="华文仿宋" w:eastAsia="华文仿宋" w:cs="华文仿宋"/>
                <w:i w:val="0"/>
                <w:iCs w:val="0"/>
                <w:color w:val="000000"/>
                <w:kern w:val="0"/>
                <w:sz w:val="18"/>
                <w:szCs w:val="18"/>
                <w:highlight w:val="none"/>
                <w:u w:val="none"/>
                <w:lang w:val="en-US" w:eastAsia="zh-CN" w:bidi="ar"/>
              </w:rPr>
            </w:pPr>
            <w:r>
              <w:rPr>
                <w:rFonts w:hint="eastAsia" w:ascii="华文仿宋" w:hAnsi="华文仿宋" w:eastAsia="华文仿宋" w:cs="华文仿宋"/>
                <w:i w:val="0"/>
                <w:iCs w:val="0"/>
                <w:color w:val="000000"/>
                <w:kern w:val="0"/>
                <w:sz w:val="18"/>
                <w:szCs w:val="18"/>
                <w:highlight w:val="none"/>
                <w:u w:val="none"/>
                <w:lang w:val="en-US" w:eastAsia="zh-CN" w:bidi="ar"/>
              </w:rPr>
              <w:t>新疆中盛新元信息技术有限公司</w:t>
            </w:r>
          </w:p>
        </w:tc>
        <w:tc>
          <w:tcPr>
            <w:tcW w:w="7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eastAsia" w:ascii="华文仿宋" w:hAnsi="华文仿宋" w:eastAsia="华文仿宋" w:cs="华文仿宋"/>
                <w:i w:val="0"/>
                <w:iCs w:val="0"/>
                <w:color w:val="000000"/>
                <w:sz w:val="18"/>
                <w:szCs w:val="18"/>
                <w:highlight w:val="none"/>
                <w:u w:val="none"/>
              </w:rPr>
            </w:pPr>
            <w:r>
              <w:rPr>
                <w:rFonts w:hint="eastAsia" w:ascii="华文仿宋" w:hAnsi="华文仿宋" w:eastAsia="华文仿宋" w:cs="华文仿宋"/>
                <w:i w:val="0"/>
                <w:iCs w:val="0"/>
                <w:color w:val="000000"/>
                <w:kern w:val="0"/>
                <w:sz w:val="18"/>
                <w:szCs w:val="18"/>
                <w:highlight w:val="none"/>
                <w:u w:val="none"/>
                <w:lang w:val="en-US" w:eastAsia="zh-CN" w:bidi="ar"/>
              </w:rPr>
              <w:t>杨兴军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eastAsia" w:ascii="华文仿宋" w:hAnsi="华文仿宋" w:eastAsia="华文仿宋" w:cs="华文仿宋"/>
                <w:i w:val="0"/>
                <w:iCs w:val="0"/>
                <w:color w:val="000000"/>
                <w:sz w:val="18"/>
                <w:szCs w:val="18"/>
                <w:highlight w:val="none"/>
                <w:u w:val="none"/>
              </w:rPr>
            </w:pPr>
            <w:r>
              <w:rPr>
                <w:rFonts w:hint="eastAsia" w:ascii="华文仿宋" w:hAnsi="华文仿宋" w:eastAsia="华文仿宋" w:cs="华文仿宋"/>
                <w:i w:val="0"/>
                <w:iCs w:val="0"/>
                <w:color w:val="000000"/>
                <w:kern w:val="0"/>
                <w:sz w:val="18"/>
                <w:szCs w:val="18"/>
                <w:highlight w:val="none"/>
                <w:u w:val="none"/>
                <w:lang w:val="en-US" w:eastAsia="zh-CN" w:bidi="ar"/>
              </w:rPr>
              <w:t>2</w:t>
            </w:r>
          </w:p>
        </w:tc>
        <w:tc>
          <w:tcPr>
            <w:tcW w:w="17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eastAsia" w:ascii="华文仿宋" w:hAnsi="华文仿宋" w:eastAsia="华文仿宋" w:cs="华文仿宋"/>
                <w:i w:val="0"/>
                <w:iCs w:val="0"/>
                <w:color w:val="000000"/>
                <w:sz w:val="18"/>
                <w:szCs w:val="18"/>
                <w:highlight w:val="none"/>
                <w:u w:val="none"/>
              </w:rPr>
            </w:pPr>
            <w:r>
              <w:rPr>
                <w:rFonts w:hint="eastAsia" w:ascii="华文仿宋" w:hAnsi="华文仿宋" w:eastAsia="华文仿宋" w:cs="华文仿宋"/>
                <w:i w:val="0"/>
                <w:iCs w:val="0"/>
                <w:color w:val="000000"/>
                <w:kern w:val="0"/>
                <w:sz w:val="18"/>
                <w:szCs w:val="18"/>
                <w:highlight w:val="none"/>
                <w:u w:val="none"/>
                <w:lang w:val="en-US" w:eastAsia="zh-CN" w:bidi="ar"/>
              </w:rPr>
              <w:t>部门决算数据汇审项目</w:t>
            </w:r>
          </w:p>
        </w:tc>
        <w:tc>
          <w:tcPr>
            <w:tcW w:w="5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eastAsia" w:ascii="华文仿宋" w:hAnsi="华文仿宋" w:eastAsia="华文仿宋" w:cs="华文仿宋"/>
                <w:i w:val="0"/>
                <w:iCs w:val="0"/>
                <w:color w:val="000000"/>
                <w:sz w:val="18"/>
                <w:szCs w:val="18"/>
                <w:highlight w:val="none"/>
                <w:u w:val="none"/>
              </w:rPr>
            </w:pPr>
            <w:r>
              <w:rPr>
                <w:rFonts w:hint="eastAsia" w:ascii="华文仿宋" w:hAnsi="华文仿宋" w:eastAsia="华文仿宋" w:cs="华文仿宋"/>
                <w:i w:val="0"/>
                <w:iCs w:val="0"/>
                <w:color w:val="000000"/>
                <w:kern w:val="0"/>
                <w:sz w:val="18"/>
                <w:szCs w:val="18"/>
                <w:highlight w:val="none"/>
                <w:u w:val="none"/>
                <w:lang w:val="en-US" w:eastAsia="zh-CN" w:bidi="ar"/>
              </w:rPr>
              <w:t>2.5万元</w:t>
            </w:r>
          </w:p>
        </w:tc>
        <w:tc>
          <w:tcPr>
            <w:tcW w:w="6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eastAsia" w:ascii="华文仿宋" w:hAnsi="华文仿宋" w:eastAsia="华文仿宋" w:cs="华文仿宋"/>
                <w:i w:val="0"/>
                <w:iCs w:val="0"/>
                <w:color w:val="000000"/>
                <w:sz w:val="18"/>
                <w:szCs w:val="18"/>
                <w:highlight w:val="none"/>
                <w:u w:val="none"/>
              </w:rPr>
            </w:pPr>
            <w:r>
              <w:rPr>
                <w:rFonts w:hint="eastAsia" w:ascii="华文仿宋" w:hAnsi="华文仿宋" w:eastAsia="华文仿宋" w:cs="华文仿宋"/>
                <w:i w:val="0"/>
                <w:iCs w:val="0"/>
                <w:color w:val="000000"/>
                <w:kern w:val="0"/>
                <w:sz w:val="18"/>
                <w:szCs w:val="18"/>
                <w:highlight w:val="none"/>
                <w:u w:val="none"/>
                <w:lang w:val="en-US" w:eastAsia="zh-CN" w:bidi="ar"/>
              </w:rPr>
              <w:t>4月</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eastAsia" w:ascii="华文仿宋" w:hAnsi="华文仿宋" w:eastAsia="华文仿宋" w:cs="华文仿宋"/>
                <w:i w:val="0"/>
                <w:iCs w:val="0"/>
                <w:color w:val="000000"/>
                <w:kern w:val="0"/>
                <w:sz w:val="18"/>
                <w:szCs w:val="18"/>
                <w:highlight w:val="none"/>
                <w:u w:val="none"/>
                <w:lang w:val="en-US" w:eastAsia="zh-CN" w:bidi="ar"/>
              </w:rPr>
            </w:pPr>
            <w:r>
              <w:rPr>
                <w:rFonts w:hint="eastAsia" w:ascii="华文仿宋" w:hAnsi="华文仿宋" w:eastAsia="华文仿宋" w:cs="华文仿宋"/>
                <w:i w:val="0"/>
                <w:iCs w:val="0"/>
                <w:color w:val="000000"/>
                <w:kern w:val="0"/>
                <w:sz w:val="18"/>
                <w:szCs w:val="18"/>
                <w:highlight w:val="none"/>
                <w:u w:val="none"/>
                <w:lang w:val="en-US" w:eastAsia="zh-CN" w:bidi="ar"/>
              </w:rPr>
              <w:t>新疆中盛新元信息技术有限公司</w:t>
            </w:r>
          </w:p>
        </w:tc>
        <w:tc>
          <w:tcPr>
            <w:tcW w:w="7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eastAsia" w:ascii="华文仿宋" w:hAnsi="华文仿宋" w:eastAsia="华文仿宋" w:cs="华文仿宋"/>
                <w:i w:val="0"/>
                <w:iCs w:val="0"/>
                <w:color w:val="000000"/>
                <w:sz w:val="18"/>
                <w:szCs w:val="18"/>
                <w:highlight w:val="none"/>
                <w:u w:val="none"/>
              </w:rPr>
            </w:pPr>
            <w:r>
              <w:rPr>
                <w:rFonts w:hint="eastAsia" w:ascii="华文仿宋" w:hAnsi="华文仿宋" w:eastAsia="华文仿宋" w:cs="华文仿宋"/>
                <w:i w:val="0"/>
                <w:iCs w:val="0"/>
                <w:color w:val="000000"/>
                <w:kern w:val="0"/>
                <w:sz w:val="18"/>
                <w:szCs w:val="18"/>
                <w:highlight w:val="none"/>
                <w:u w:val="none"/>
                <w:lang w:val="en-US" w:eastAsia="zh-CN" w:bidi="ar"/>
              </w:rPr>
              <w:t>杨兴军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eastAsia" w:ascii="华文仿宋" w:hAnsi="华文仿宋" w:eastAsia="华文仿宋" w:cs="华文仿宋"/>
                <w:i w:val="0"/>
                <w:iCs w:val="0"/>
                <w:color w:val="000000"/>
                <w:sz w:val="18"/>
                <w:szCs w:val="18"/>
                <w:highlight w:val="none"/>
                <w:u w:val="none"/>
              </w:rPr>
            </w:pPr>
            <w:r>
              <w:rPr>
                <w:rFonts w:hint="eastAsia" w:ascii="华文仿宋" w:hAnsi="华文仿宋" w:eastAsia="华文仿宋" w:cs="华文仿宋"/>
                <w:i w:val="0"/>
                <w:iCs w:val="0"/>
                <w:color w:val="000000"/>
                <w:kern w:val="0"/>
                <w:sz w:val="18"/>
                <w:szCs w:val="18"/>
                <w:highlight w:val="none"/>
                <w:u w:val="none"/>
                <w:lang w:val="en-US" w:eastAsia="zh-CN" w:bidi="ar"/>
              </w:rPr>
              <w:t>3</w:t>
            </w:r>
          </w:p>
        </w:tc>
        <w:tc>
          <w:tcPr>
            <w:tcW w:w="17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eastAsia" w:ascii="华文仿宋" w:hAnsi="华文仿宋" w:eastAsia="华文仿宋" w:cs="华文仿宋"/>
                <w:i w:val="0"/>
                <w:iCs w:val="0"/>
                <w:color w:val="000000"/>
                <w:sz w:val="18"/>
                <w:szCs w:val="18"/>
                <w:highlight w:val="none"/>
                <w:u w:val="none"/>
              </w:rPr>
            </w:pPr>
            <w:r>
              <w:rPr>
                <w:rFonts w:hint="eastAsia" w:ascii="华文仿宋" w:hAnsi="华文仿宋" w:eastAsia="华文仿宋" w:cs="华文仿宋"/>
                <w:i w:val="0"/>
                <w:iCs w:val="0"/>
                <w:color w:val="000000"/>
                <w:kern w:val="0"/>
                <w:sz w:val="18"/>
                <w:szCs w:val="18"/>
                <w:highlight w:val="none"/>
                <w:u w:val="none"/>
                <w:lang w:val="en-US" w:eastAsia="zh-CN" w:bidi="ar"/>
              </w:rPr>
              <w:t>预决算公开（中小企业服务中心）</w:t>
            </w:r>
          </w:p>
        </w:tc>
        <w:tc>
          <w:tcPr>
            <w:tcW w:w="5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eastAsia" w:ascii="华文仿宋" w:hAnsi="华文仿宋" w:eastAsia="华文仿宋" w:cs="华文仿宋"/>
                <w:i w:val="0"/>
                <w:iCs w:val="0"/>
                <w:color w:val="000000"/>
                <w:sz w:val="18"/>
                <w:szCs w:val="18"/>
                <w:highlight w:val="none"/>
                <w:u w:val="none"/>
              </w:rPr>
            </w:pPr>
            <w:r>
              <w:rPr>
                <w:rFonts w:hint="eastAsia" w:ascii="华文仿宋" w:hAnsi="华文仿宋" w:eastAsia="华文仿宋" w:cs="华文仿宋"/>
                <w:i w:val="0"/>
                <w:iCs w:val="0"/>
                <w:color w:val="000000"/>
                <w:kern w:val="0"/>
                <w:sz w:val="18"/>
                <w:szCs w:val="18"/>
                <w:highlight w:val="none"/>
                <w:u w:val="none"/>
                <w:lang w:val="en-US" w:eastAsia="zh-CN" w:bidi="ar"/>
              </w:rPr>
              <w:t>7.5万元</w:t>
            </w:r>
          </w:p>
        </w:tc>
        <w:tc>
          <w:tcPr>
            <w:tcW w:w="6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华文仿宋" w:hAnsi="华文仿宋" w:eastAsia="华文仿宋" w:cs="华文仿宋"/>
                <w:i w:val="0"/>
                <w:iCs w:val="0"/>
                <w:color w:val="000000"/>
                <w:sz w:val="18"/>
                <w:szCs w:val="18"/>
                <w:highlight w:val="none"/>
                <w:u w:val="none"/>
                <w:lang w:val="en-US" w:eastAsia="zh-CN"/>
              </w:rPr>
            </w:pPr>
            <w:r>
              <w:rPr>
                <w:rFonts w:hint="eastAsia" w:ascii="华文仿宋" w:hAnsi="华文仿宋" w:eastAsia="华文仿宋" w:cs="华文仿宋"/>
                <w:i w:val="0"/>
                <w:iCs w:val="0"/>
                <w:color w:val="000000"/>
                <w:sz w:val="18"/>
                <w:szCs w:val="18"/>
                <w:highlight w:val="none"/>
                <w:u w:val="none"/>
                <w:lang w:val="en-US" w:eastAsia="zh-CN"/>
              </w:rPr>
              <w:t>7月</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华文仿宋" w:hAnsi="华文仿宋" w:eastAsia="华文仿宋" w:cs="华文仿宋"/>
                <w:i w:val="0"/>
                <w:iCs w:val="0"/>
                <w:color w:val="000000"/>
                <w:sz w:val="18"/>
                <w:szCs w:val="18"/>
                <w:highlight w:val="none"/>
                <w:u w:val="none"/>
                <w:lang w:val="en-US" w:eastAsia="zh-CN"/>
              </w:rPr>
            </w:pPr>
            <w:r>
              <w:rPr>
                <w:rFonts w:hint="eastAsia" w:ascii="华文仿宋" w:hAnsi="华文仿宋" w:eastAsia="华文仿宋" w:cs="华文仿宋"/>
                <w:i w:val="0"/>
                <w:iCs w:val="0"/>
                <w:color w:val="000000"/>
                <w:sz w:val="18"/>
                <w:szCs w:val="18"/>
                <w:highlight w:val="none"/>
                <w:u w:val="none"/>
                <w:lang w:val="en-US" w:eastAsia="zh-CN"/>
              </w:rPr>
              <w:t>乌鲁木齐经济技术开发区</w:t>
            </w:r>
            <w:r>
              <w:rPr>
                <w:rFonts w:hint="eastAsia" w:ascii="华文仿宋" w:hAnsi="华文仿宋" w:eastAsia="华文仿宋" w:cs="华文仿宋"/>
                <w:i w:val="0"/>
                <w:iCs w:val="0"/>
                <w:color w:val="000000"/>
                <w:kern w:val="0"/>
                <w:sz w:val="18"/>
                <w:szCs w:val="18"/>
                <w:highlight w:val="none"/>
                <w:u w:val="none"/>
                <w:lang w:val="en-US" w:eastAsia="zh-CN" w:bidi="ar"/>
              </w:rPr>
              <w:t>中小企业服务中心</w:t>
            </w:r>
          </w:p>
        </w:tc>
        <w:tc>
          <w:tcPr>
            <w:tcW w:w="7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eastAsia" w:ascii="华文仿宋" w:hAnsi="华文仿宋" w:eastAsia="华文仿宋" w:cs="华文仿宋"/>
                <w:i w:val="0"/>
                <w:iCs w:val="0"/>
                <w:color w:val="000000"/>
                <w:sz w:val="18"/>
                <w:szCs w:val="18"/>
                <w:highlight w:val="none"/>
                <w:u w:val="none"/>
              </w:rPr>
            </w:pPr>
            <w:r>
              <w:rPr>
                <w:rFonts w:hint="eastAsia" w:ascii="华文仿宋" w:hAnsi="华文仿宋" w:eastAsia="华文仿宋" w:cs="华文仿宋"/>
                <w:i w:val="0"/>
                <w:iCs w:val="0"/>
                <w:color w:val="000000"/>
                <w:kern w:val="0"/>
                <w:sz w:val="18"/>
                <w:szCs w:val="18"/>
                <w:highlight w:val="none"/>
                <w:u w:val="none"/>
                <w:lang w:val="en-US" w:eastAsia="zh-CN" w:bidi="ar"/>
              </w:rPr>
              <w:t>韩玉琳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eastAsia" w:ascii="华文仿宋" w:hAnsi="华文仿宋" w:eastAsia="华文仿宋" w:cs="华文仿宋"/>
                <w:i w:val="0"/>
                <w:iCs w:val="0"/>
                <w:color w:val="000000"/>
                <w:sz w:val="18"/>
                <w:szCs w:val="18"/>
                <w:highlight w:val="none"/>
                <w:u w:val="none"/>
              </w:rPr>
            </w:pPr>
            <w:r>
              <w:rPr>
                <w:rFonts w:hint="eastAsia" w:ascii="华文仿宋" w:hAnsi="华文仿宋" w:eastAsia="华文仿宋" w:cs="华文仿宋"/>
                <w:i w:val="0"/>
                <w:iCs w:val="0"/>
                <w:color w:val="000000"/>
                <w:kern w:val="0"/>
                <w:sz w:val="18"/>
                <w:szCs w:val="18"/>
                <w:highlight w:val="none"/>
                <w:u w:val="none"/>
                <w:lang w:val="en-US" w:eastAsia="zh-CN" w:bidi="ar"/>
              </w:rPr>
              <w:t>4</w:t>
            </w:r>
          </w:p>
        </w:tc>
        <w:tc>
          <w:tcPr>
            <w:tcW w:w="17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eastAsia" w:ascii="华文仿宋" w:hAnsi="华文仿宋" w:eastAsia="华文仿宋" w:cs="华文仿宋"/>
                <w:i w:val="0"/>
                <w:iCs w:val="0"/>
                <w:color w:val="000000"/>
                <w:sz w:val="18"/>
                <w:szCs w:val="18"/>
                <w:highlight w:val="none"/>
                <w:u w:val="none"/>
              </w:rPr>
            </w:pPr>
            <w:r>
              <w:rPr>
                <w:rFonts w:hint="eastAsia" w:ascii="华文仿宋" w:hAnsi="华文仿宋" w:eastAsia="华文仿宋" w:cs="华文仿宋"/>
                <w:i w:val="0"/>
                <w:iCs w:val="0"/>
                <w:color w:val="000000"/>
                <w:kern w:val="0"/>
                <w:sz w:val="18"/>
                <w:szCs w:val="18"/>
                <w:highlight w:val="none"/>
                <w:u w:val="none"/>
                <w:lang w:val="en-US" w:eastAsia="zh-CN" w:bidi="ar"/>
              </w:rPr>
              <w:t>内部控制报告汇审项目</w:t>
            </w:r>
          </w:p>
        </w:tc>
        <w:tc>
          <w:tcPr>
            <w:tcW w:w="5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eastAsia" w:ascii="华文仿宋" w:hAnsi="华文仿宋" w:eastAsia="华文仿宋" w:cs="华文仿宋"/>
                <w:i w:val="0"/>
                <w:iCs w:val="0"/>
                <w:color w:val="000000"/>
                <w:sz w:val="18"/>
                <w:szCs w:val="18"/>
                <w:highlight w:val="none"/>
                <w:u w:val="none"/>
              </w:rPr>
            </w:pPr>
            <w:r>
              <w:rPr>
                <w:rFonts w:hint="eastAsia" w:ascii="华文仿宋" w:hAnsi="华文仿宋" w:eastAsia="华文仿宋" w:cs="华文仿宋"/>
                <w:i w:val="0"/>
                <w:iCs w:val="0"/>
                <w:color w:val="000000"/>
                <w:kern w:val="0"/>
                <w:sz w:val="18"/>
                <w:szCs w:val="18"/>
                <w:highlight w:val="none"/>
                <w:u w:val="none"/>
                <w:lang w:val="en-US" w:eastAsia="zh-CN" w:bidi="ar"/>
              </w:rPr>
              <w:t>3万元</w:t>
            </w:r>
          </w:p>
        </w:tc>
        <w:tc>
          <w:tcPr>
            <w:tcW w:w="6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eastAsia" w:ascii="华文仿宋" w:hAnsi="华文仿宋" w:eastAsia="华文仿宋" w:cs="华文仿宋"/>
                <w:i w:val="0"/>
                <w:iCs w:val="0"/>
                <w:color w:val="000000"/>
                <w:sz w:val="18"/>
                <w:szCs w:val="18"/>
                <w:highlight w:val="none"/>
                <w:u w:val="none"/>
              </w:rPr>
            </w:pPr>
            <w:r>
              <w:rPr>
                <w:rFonts w:hint="eastAsia" w:ascii="华文仿宋" w:hAnsi="华文仿宋" w:eastAsia="华文仿宋" w:cs="华文仿宋"/>
                <w:i w:val="0"/>
                <w:iCs w:val="0"/>
                <w:color w:val="000000"/>
                <w:kern w:val="0"/>
                <w:sz w:val="18"/>
                <w:szCs w:val="18"/>
                <w:highlight w:val="none"/>
                <w:u w:val="none"/>
                <w:lang w:val="en-US" w:eastAsia="zh-CN" w:bidi="ar"/>
              </w:rPr>
              <w:t>12月</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eastAsia" w:ascii="华文仿宋" w:hAnsi="华文仿宋" w:eastAsia="华文仿宋" w:cs="华文仿宋"/>
                <w:i w:val="0"/>
                <w:iCs w:val="0"/>
                <w:color w:val="000000"/>
                <w:kern w:val="0"/>
                <w:sz w:val="18"/>
                <w:szCs w:val="18"/>
                <w:highlight w:val="none"/>
                <w:u w:val="none"/>
                <w:lang w:val="en-US" w:eastAsia="zh-CN" w:bidi="ar"/>
              </w:rPr>
            </w:pPr>
            <w:r>
              <w:rPr>
                <w:rFonts w:hint="eastAsia" w:ascii="华文仿宋" w:hAnsi="华文仿宋" w:eastAsia="华文仿宋" w:cs="华文仿宋"/>
                <w:i w:val="0"/>
                <w:iCs w:val="0"/>
                <w:color w:val="000000"/>
                <w:kern w:val="0"/>
                <w:sz w:val="18"/>
                <w:szCs w:val="18"/>
                <w:highlight w:val="none"/>
                <w:u w:val="none"/>
                <w:lang w:val="en-US" w:eastAsia="zh-CN" w:bidi="ar"/>
              </w:rPr>
              <w:t>新疆中盛新元信息技术有限公司</w:t>
            </w:r>
          </w:p>
        </w:tc>
        <w:tc>
          <w:tcPr>
            <w:tcW w:w="7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eastAsia" w:ascii="华文仿宋" w:hAnsi="华文仿宋" w:eastAsia="华文仿宋" w:cs="华文仿宋"/>
                <w:i w:val="0"/>
                <w:iCs w:val="0"/>
                <w:color w:val="000000"/>
                <w:sz w:val="18"/>
                <w:szCs w:val="18"/>
                <w:highlight w:val="none"/>
                <w:u w:val="none"/>
              </w:rPr>
            </w:pPr>
            <w:r>
              <w:rPr>
                <w:rFonts w:hint="eastAsia" w:ascii="华文仿宋" w:hAnsi="华文仿宋" w:eastAsia="华文仿宋" w:cs="华文仿宋"/>
                <w:i w:val="0"/>
                <w:iCs w:val="0"/>
                <w:color w:val="000000"/>
                <w:kern w:val="0"/>
                <w:sz w:val="18"/>
                <w:szCs w:val="18"/>
                <w:highlight w:val="none"/>
                <w:u w:val="none"/>
                <w:lang w:val="en-US" w:eastAsia="zh-CN" w:bidi="ar"/>
              </w:rPr>
              <w:t>唐琳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eastAsia" w:ascii="华文仿宋" w:hAnsi="华文仿宋" w:eastAsia="华文仿宋" w:cs="华文仿宋"/>
                <w:i w:val="0"/>
                <w:iCs w:val="0"/>
                <w:color w:val="000000"/>
                <w:sz w:val="18"/>
                <w:szCs w:val="18"/>
                <w:highlight w:val="none"/>
                <w:u w:val="none"/>
              </w:rPr>
            </w:pPr>
            <w:r>
              <w:rPr>
                <w:rFonts w:hint="eastAsia" w:ascii="华文仿宋" w:hAnsi="华文仿宋" w:eastAsia="华文仿宋" w:cs="华文仿宋"/>
                <w:i w:val="0"/>
                <w:iCs w:val="0"/>
                <w:color w:val="000000"/>
                <w:kern w:val="0"/>
                <w:sz w:val="18"/>
                <w:szCs w:val="18"/>
                <w:highlight w:val="none"/>
                <w:u w:val="none"/>
                <w:lang w:val="en-US" w:eastAsia="zh-CN" w:bidi="ar"/>
              </w:rPr>
              <w:t>5</w:t>
            </w:r>
          </w:p>
        </w:tc>
        <w:tc>
          <w:tcPr>
            <w:tcW w:w="17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eastAsia" w:ascii="华文仿宋" w:hAnsi="华文仿宋" w:eastAsia="华文仿宋" w:cs="华文仿宋"/>
                <w:i w:val="0"/>
                <w:iCs w:val="0"/>
                <w:color w:val="000000"/>
                <w:sz w:val="18"/>
                <w:szCs w:val="18"/>
                <w:highlight w:val="none"/>
                <w:u w:val="none"/>
              </w:rPr>
            </w:pPr>
            <w:r>
              <w:rPr>
                <w:rFonts w:hint="eastAsia" w:ascii="华文仿宋" w:hAnsi="华文仿宋" w:eastAsia="华文仿宋" w:cs="华文仿宋"/>
                <w:i w:val="0"/>
                <w:iCs w:val="0"/>
                <w:color w:val="000000"/>
                <w:kern w:val="0"/>
                <w:sz w:val="18"/>
                <w:szCs w:val="18"/>
                <w:highlight w:val="none"/>
                <w:u w:val="none"/>
                <w:lang w:val="en-US" w:eastAsia="zh-CN" w:bidi="ar"/>
              </w:rPr>
              <w:t>博思票据电子化软件服务费用</w:t>
            </w:r>
          </w:p>
        </w:tc>
        <w:tc>
          <w:tcPr>
            <w:tcW w:w="5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eastAsia" w:ascii="华文仿宋" w:hAnsi="华文仿宋" w:eastAsia="华文仿宋" w:cs="华文仿宋"/>
                <w:i w:val="0"/>
                <w:iCs w:val="0"/>
                <w:color w:val="000000"/>
                <w:sz w:val="18"/>
                <w:szCs w:val="18"/>
                <w:highlight w:val="none"/>
                <w:u w:val="none"/>
              </w:rPr>
            </w:pPr>
            <w:r>
              <w:rPr>
                <w:rFonts w:hint="eastAsia" w:ascii="华文仿宋" w:hAnsi="华文仿宋" w:eastAsia="华文仿宋" w:cs="华文仿宋"/>
                <w:i w:val="0"/>
                <w:iCs w:val="0"/>
                <w:color w:val="000000"/>
                <w:kern w:val="0"/>
                <w:sz w:val="18"/>
                <w:szCs w:val="18"/>
                <w:highlight w:val="none"/>
                <w:u w:val="none"/>
                <w:lang w:val="en-US" w:eastAsia="zh-CN" w:bidi="ar"/>
              </w:rPr>
              <w:t>4.8万元</w:t>
            </w:r>
          </w:p>
        </w:tc>
        <w:tc>
          <w:tcPr>
            <w:tcW w:w="6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华文仿宋" w:hAnsi="华文仿宋" w:eastAsia="华文仿宋" w:cs="华文仿宋"/>
                <w:i w:val="0"/>
                <w:iCs w:val="0"/>
                <w:color w:val="000000"/>
                <w:sz w:val="18"/>
                <w:szCs w:val="18"/>
                <w:highlight w:val="none"/>
                <w:u w:val="none"/>
                <w:lang w:val="en-US" w:eastAsia="zh-CN"/>
              </w:rPr>
            </w:pPr>
            <w:r>
              <w:rPr>
                <w:rFonts w:hint="eastAsia" w:ascii="华文仿宋" w:hAnsi="华文仿宋" w:eastAsia="华文仿宋" w:cs="华文仿宋"/>
                <w:i w:val="0"/>
                <w:iCs w:val="0"/>
                <w:color w:val="000000"/>
                <w:sz w:val="18"/>
                <w:szCs w:val="18"/>
                <w:highlight w:val="none"/>
                <w:u w:val="none"/>
                <w:lang w:val="en-US" w:eastAsia="zh-CN"/>
              </w:rPr>
              <w:t>12月</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华文仿宋" w:hAnsi="华文仿宋" w:eastAsia="华文仿宋" w:cs="华文仿宋"/>
                <w:i w:val="0"/>
                <w:iCs w:val="0"/>
                <w:color w:val="000000"/>
                <w:sz w:val="18"/>
                <w:szCs w:val="18"/>
                <w:highlight w:val="none"/>
                <w:u w:val="none"/>
                <w:lang w:val="en-US" w:eastAsia="zh-CN"/>
              </w:rPr>
            </w:pPr>
            <w:r>
              <w:rPr>
                <w:rFonts w:hint="eastAsia" w:ascii="华文仿宋" w:hAnsi="华文仿宋" w:eastAsia="华文仿宋" w:cs="华文仿宋"/>
                <w:i w:val="0"/>
                <w:iCs w:val="0"/>
                <w:color w:val="000000"/>
                <w:sz w:val="18"/>
                <w:szCs w:val="18"/>
                <w:highlight w:val="none"/>
                <w:u w:val="none"/>
                <w:lang w:val="en-US" w:eastAsia="zh-CN"/>
              </w:rPr>
              <w:t>福建</w:t>
            </w:r>
            <w:r>
              <w:rPr>
                <w:rFonts w:hint="eastAsia" w:ascii="华文仿宋" w:hAnsi="华文仿宋" w:eastAsia="华文仿宋" w:cs="华文仿宋"/>
                <w:i w:val="0"/>
                <w:iCs w:val="0"/>
                <w:color w:val="000000"/>
                <w:kern w:val="0"/>
                <w:sz w:val="18"/>
                <w:szCs w:val="18"/>
                <w:highlight w:val="none"/>
                <w:u w:val="none"/>
                <w:lang w:val="en-US" w:eastAsia="zh-CN" w:bidi="ar"/>
              </w:rPr>
              <w:t>博思软件股份有限公司</w:t>
            </w:r>
          </w:p>
        </w:tc>
        <w:tc>
          <w:tcPr>
            <w:tcW w:w="7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eastAsia" w:ascii="华文仿宋" w:hAnsi="华文仿宋" w:eastAsia="华文仿宋" w:cs="华文仿宋"/>
                <w:i w:val="0"/>
                <w:iCs w:val="0"/>
                <w:color w:val="000000"/>
                <w:sz w:val="18"/>
                <w:szCs w:val="18"/>
                <w:highlight w:val="none"/>
                <w:u w:val="none"/>
              </w:rPr>
            </w:pPr>
            <w:r>
              <w:rPr>
                <w:rFonts w:hint="eastAsia" w:ascii="华文仿宋" w:hAnsi="华文仿宋" w:eastAsia="华文仿宋" w:cs="华文仿宋"/>
                <w:i w:val="0"/>
                <w:iCs w:val="0"/>
                <w:color w:val="000000"/>
                <w:kern w:val="0"/>
                <w:sz w:val="18"/>
                <w:szCs w:val="18"/>
                <w:highlight w:val="none"/>
                <w:u w:val="none"/>
                <w:lang w:val="en-US" w:eastAsia="zh-CN" w:bidi="ar"/>
              </w:rPr>
              <w:t>唐琳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eastAsia" w:ascii="华文仿宋" w:hAnsi="华文仿宋" w:eastAsia="华文仿宋" w:cs="华文仿宋"/>
                <w:i w:val="0"/>
                <w:iCs w:val="0"/>
                <w:color w:val="000000"/>
                <w:sz w:val="18"/>
                <w:szCs w:val="18"/>
                <w:highlight w:val="none"/>
                <w:u w:val="none"/>
              </w:rPr>
            </w:pPr>
            <w:r>
              <w:rPr>
                <w:rFonts w:hint="eastAsia" w:ascii="华文仿宋" w:hAnsi="华文仿宋" w:eastAsia="华文仿宋" w:cs="华文仿宋"/>
                <w:i w:val="0"/>
                <w:iCs w:val="0"/>
                <w:color w:val="000000"/>
                <w:kern w:val="0"/>
                <w:sz w:val="18"/>
                <w:szCs w:val="18"/>
                <w:highlight w:val="none"/>
                <w:u w:val="none"/>
                <w:lang w:val="en-US" w:eastAsia="zh-CN" w:bidi="ar"/>
              </w:rPr>
              <w:t>6</w:t>
            </w:r>
          </w:p>
        </w:tc>
        <w:tc>
          <w:tcPr>
            <w:tcW w:w="17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eastAsia" w:ascii="华文仿宋" w:hAnsi="华文仿宋" w:eastAsia="华文仿宋" w:cs="华文仿宋"/>
                <w:i w:val="0"/>
                <w:iCs w:val="0"/>
                <w:color w:val="000000"/>
                <w:sz w:val="18"/>
                <w:szCs w:val="18"/>
                <w:highlight w:val="none"/>
                <w:u w:val="none"/>
              </w:rPr>
            </w:pPr>
            <w:r>
              <w:rPr>
                <w:rFonts w:hint="eastAsia" w:ascii="华文仿宋" w:hAnsi="华文仿宋" w:eastAsia="华文仿宋" w:cs="华文仿宋"/>
                <w:i w:val="0"/>
                <w:iCs w:val="0"/>
                <w:color w:val="000000"/>
                <w:kern w:val="0"/>
                <w:sz w:val="18"/>
                <w:szCs w:val="18"/>
                <w:highlight w:val="none"/>
                <w:u w:val="none"/>
                <w:lang w:val="en-US" w:eastAsia="zh-CN" w:bidi="ar"/>
              </w:rPr>
              <w:t>政采云（包括电子开评标）项目</w:t>
            </w:r>
          </w:p>
        </w:tc>
        <w:tc>
          <w:tcPr>
            <w:tcW w:w="5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eastAsia" w:ascii="华文仿宋" w:hAnsi="华文仿宋" w:eastAsia="华文仿宋" w:cs="华文仿宋"/>
                <w:i w:val="0"/>
                <w:iCs w:val="0"/>
                <w:color w:val="000000"/>
                <w:sz w:val="18"/>
                <w:szCs w:val="18"/>
                <w:highlight w:val="none"/>
                <w:u w:val="none"/>
              </w:rPr>
            </w:pPr>
            <w:r>
              <w:rPr>
                <w:rFonts w:hint="eastAsia" w:ascii="华文仿宋" w:hAnsi="华文仿宋" w:eastAsia="华文仿宋" w:cs="华文仿宋"/>
                <w:i w:val="0"/>
                <w:iCs w:val="0"/>
                <w:color w:val="000000"/>
                <w:kern w:val="0"/>
                <w:sz w:val="18"/>
                <w:szCs w:val="18"/>
                <w:highlight w:val="none"/>
                <w:u w:val="none"/>
                <w:lang w:val="en-US" w:eastAsia="zh-CN" w:bidi="ar"/>
              </w:rPr>
              <w:t>16万元</w:t>
            </w:r>
          </w:p>
        </w:tc>
        <w:tc>
          <w:tcPr>
            <w:tcW w:w="6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华文仿宋" w:hAnsi="华文仿宋" w:eastAsia="华文仿宋" w:cs="华文仿宋"/>
                <w:i w:val="0"/>
                <w:iCs w:val="0"/>
                <w:color w:val="000000"/>
                <w:sz w:val="18"/>
                <w:szCs w:val="18"/>
                <w:highlight w:val="none"/>
                <w:u w:val="none"/>
                <w:lang w:val="en-US" w:eastAsia="zh-CN"/>
              </w:rPr>
            </w:pPr>
            <w:r>
              <w:rPr>
                <w:rFonts w:hint="eastAsia" w:ascii="华文仿宋" w:hAnsi="华文仿宋" w:eastAsia="华文仿宋" w:cs="华文仿宋"/>
                <w:i w:val="0"/>
                <w:iCs w:val="0"/>
                <w:color w:val="000000"/>
                <w:sz w:val="18"/>
                <w:szCs w:val="18"/>
                <w:highlight w:val="none"/>
                <w:u w:val="none"/>
                <w:lang w:val="en-US" w:eastAsia="zh-CN"/>
              </w:rPr>
              <w:t>8月</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华文仿宋" w:hAnsi="华文仿宋" w:eastAsia="华文仿宋" w:cs="华文仿宋"/>
                <w:i w:val="0"/>
                <w:iCs w:val="0"/>
                <w:color w:val="000000"/>
                <w:sz w:val="18"/>
                <w:szCs w:val="18"/>
                <w:highlight w:val="none"/>
                <w:u w:val="none"/>
                <w:lang w:val="en-US" w:eastAsia="zh-CN"/>
              </w:rPr>
            </w:pPr>
            <w:r>
              <w:rPr>
                <w:rFonts w:hint="eastAsia" w:ascii="华文仿宋" w:hAnsi="华文仿宋" w:eastAsia="华文仿宋" w:cs="华文仿宋"/>
                <w:i w:val="0"/>
                <w:iCs w:val="0"/>
                <w:color w:val="000000"/>
                <w:kern w:val="0"/>
                <w:sz w:val="18"/>
                <w:szCs w:val="18"/>
                <w:highlight w:val="none"/>
                <w:u w:val="none"/>
                <w:lang w:val="en-US" w:eastAsia="zh-CN" w:bidi="ar"/>
              </w:rPr>
              <w:t>政采云</w:t>
            </w:r>
            <w:r>
              <w:rPr>
                <w:rFonts w:hint="eastAsia" w:ascii="华文仿宋" w:hAnsi="华文仿宋" w:eastAsia="华文仿宋" w:cs="华文仿宋"/>
                <w:i w:val="0"/>
                <w:iCs w:val="0"/>
                <w:color w:val="000000"/>
                <w:sz w:val="18"/>
                <w:szCs w:val="18"/>
                <w:highlight w:val="none"/>
                <w:u w:val="none"/>
                <w:lang w:val="en-US" w:eastAsia="zh-CN"/>
              </w:rPr>
              <w:t>有限公司</w:t>
            </w:r>
          </w:p>
        </w:tc>
        <w:tc>
          <w:tcPr>
            <w:tcW w:w="7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eastAsia" w:ascii="华文仿宋" w:hAnsi="华文仿宋" w:eastAsia="华文仿宋" w:cs="华文仿宋"/>
                <w:i w:val="0"/>
                <w:iCs w:val="0"/>
                <w:color w:val="000000"/>
                <w:sz w:val="18"/>
                <w:szCs w:val="18"/>
                <w:highlight w:val="none"/>
                <w:u w:val="none"/>
              </w:rPr>
            </w:pPr>
            <w:r>
              <w:rPr>
                <w:rFonts w:hint="eastAsia" w:ascii="华文仿宋" w:hAnsi="华文仿宋" w:eastAsia="华文仿宋" w:cs="华文仿宋"/>
                <w:i w:val="0"/>
                <w:iCs w:val="0"/>
                <w:color w:val="000000"/>
                <w:kern w:val="0"/>
                <w:sz w:val="18"/>
                <w:szCs w:val="18"/>
                <w:highlight w:val="none"/>
                <w:u w:val="none"/>
                <w:lang w:val="en-US" w:eastAsia="zh-CN" w:bidi="ar"/>
              </w:rPr>
              <w:t>杨伟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eastAsia" w:ascii="华文仿宋" w:hAnsi="华文仿宋" w:eastAsia="华文仿宋" w:cs="华文仿宋"/>
                <w:i w:val="0"/>
                <w:iCs w:val="0"/>
                <w:color w:val="000000"/>
                <w:sz w:val="18"/>
                <w:szCs w:val="18"/>
                <w:highlight w:val="none"/>
                <w:u w:val="none"/>
              </w:rPr>
            </w:pPr>
            <w:r>
              <w:rPr>
                <w:rFonts w:hint="eastAsia" w:ascii="华文仿宋" w:hAnsi="华文仿宋" w:eastAsia="华文仿宋" w:cs="华文仿宋"/>
                <w:i w:val="0"/>
                <w:iCs w:val="0"/>
                <w:color w:val="000000"/>
                <w:kern w:val="0"/>
                <w:sz w:val="18"/>
                <w:szCs w:val="18"/>
                <w:highlight w:val="none"/>
                <w:u w:val="none"/>
                <w:lang w:val="en-US" w:eastAsia="zh-CN" w:bidi="ar"/>
              </w:rPr>
              <w:t>7</w:t>
            </w:r>
          </w:p>
        </w:tc>
        <w:tc>
          <w:tcPr>
            <w:tcW w:w="17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eastAsia" w:ascii="华文仿宋" w:hAnsi="华文仿宋" w:eastAsia="华文仿宋" w:cs="华文仿宋"/>
                <w:i w:val="0"/>
                <w:iCs w:val="0"/>
                <w:color w:val="000000"/>
                <w:sz w:val="18"/>
                <w:szCs w:val="18"/>
                <w:highlight w:val="none"/>
                <w:u w:val="none"/>
              </w:rPr>
            </w:pPr>
            <w:r>
              <w:rPr>
                <w:rFonts w:hint="eastAsia" w:ascii="华文仿宋" w:hAnsi="华文仿宋" w:eastAsia="华文仿宋" w:cs="华文仿宋"/>
                <w:i w:val="0"/>
                <w:iCs w:val="0"/>
                <w:color w:val="000000"/>
                <w:kern w:val="0"/>
                <w:sz w:val="18"/>
                <w:szCs w:val="18"/>
                <w:highlight w:val="none"/>
                <w:u w:val="none"/>
                <w:lang w:val="en-US" w:eastAsia="zh-CN" w:bidi="ar"/>
              </w:rPr>
              <w:t>一体化平台服务费（2.0开联）</w:t>
            </w:r>
          </w:p>
        </w:tc>
        <w:tc>
          <w:tcPr>
            <w:tcW w:w="5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eastAsia" w:ascii="华文仿宋" w:hAnsi="华文仿宋" w:eastAsia="华文仿宋" w:cs="华文仿宋"/>
                <w:i w:val="0"/>
                <w:iCs w:val="0"/>
                <w:color w:val="000000"/>
                <w:sz w:val="18"/>
                <w:szCs w:val="18"/>
                <w:highlight w:val="none"/>
                <w:u w:val="none"/>
              </w:rPr>
            </w:pPr>
            <w:r>
              <w:rPr>
                <w:rFonts w:hint="eastAsia" w:ascii="华文仿宋" w:hAnsi="华文仿宋" w:eastAsia="华文仿宋" w:cs="华文仿宋"/>
                <w:i w:val="0"/>
                <w:iCs w:val="0"/>
                <w:color w:val="000000"/>
                <w:kern w:val="0"/>
                <w:sz w:val="18"/>
                <w:szCs w:val="18"/>
                <w:highlight w:val="none"/>
                <w:u w:val="none"/>
                <w:lang w:val="en-US" w:eastAsia="zh-CN" w:bidi="ar"/>
              </w:rPr>
              <w:t>27万元</w:t>
            </w:r>
          </w:p>
        </w:tc>
        <w:tc>
          <w:tcPr>
            <w:tcW w:w="6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华文仿宋" w:hAnsi="华文仿宋" w:eastAsia="华文仿宋" w:cs="华文仿宋"/>
                <w:i w:val="0"/>
                <w:iCs w:val="0"/>
                <w:color w:val="000000"/>
                <w:sz w:val="18"/>
                <w:szCs w:val="18"/>
                <w:highlight w:val="none"/>
                <w:u w:val="none"/>
                <w:lang w:val="en-US" w:eastAsia="zh-CN"/>
              </w:rPr>
            </w:pPr>
            <w:r>
              <w:rPr>
                <w:rFonts w:hint="eastAsia" w:ascii="华文仿宋" w:hAnsi="华文仿宋" w:eastAsia="华文仿宋" w:cs="华文仿宋"/>
                <w:i w:val="0"/>
                <w:iCs w:val="0"/>
                <w:color w:val="000000"/>
                <w:sz w:val="18"/>
                <w:szCs w:val="18"/>
                <w:highlight w:val="none"/>
                <w:u w:val="none"/>
                <w:lang w:val="en-US" w:eastAsia="zh-CN"/>
              </w:rPr>
              <w:t>1/12月</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华文仿宋" w:hAnsi="华文仿宋" w:eastAsia="华文仿宋" w:cs="华文仿宋"/>
                <w:i w:val="0"/>
                <w:iCs w:val="0"/>
                <w:color w:val="000000"/>
                <w:sz w:val="18"/>
                <w:szCs w:val="18"/>
                <w:highlight w:val="none"/>
                <w:u w:val="none"/>
                <w:lang w:val="en-US" w:eastAsia="zh-CN"/>
              </w:rPr>
            </w:pPr>
            <w:r>
              <w:rPr>
                <w:rFonts w:hint="eastAsia" w:ascii="华文仿宋" w:hAnsi="华文仿宋" w:eastAsia="华文仿宋" w:cs="华文仿宋"/>
                <w:i w:val="0"/>
                <w:iCs w:val="0"/>
                <w:color w:val="000000"/>
                <w:sz w:val="18"/>
                <w:szCs w:val="18"/>
                <w:highlight w:val="none"/>
                <w:u w:val="none"/>
                <w:lang w:val="en-US" w:eastAsia="zh-CN"/>
              </w:rPr>
              <w:t>新疆开联信息技术有限公司</w:t>
            </w:r>
          </w:p>
        </w:tc>
        <w:tc>
          <w:tcPr>
            <w:tcW w:w="7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eastAsia" w:ascii="华文仿宋" w:hAnsi="华文仿宋" w:eastAsia="华文仿宋" w:cs="华文仿宋"/>
                <w:i w:val="0"/>
                <w:iCs w:val="0"/>
                <w:color w:val="000000"/>
                <w:sz w:val="18"/>
                <w:szCs w:val="18"/>
                <w:highlight w:val="none"/>
                <w:u w:val="none"/>
              </w:rPr>
            </w:pPr>
            <w:r>
              <w:rPr>
                <w:rFonts w:hint="eastAsia" w:ascii="华文仿宋" w:hAnsi="华文仿宋" w:eastAsia="华文仿宋" w:cs="华文仿宋"/>
                <w:i w:val="0"/>
                <w:iCs w:val="0"/>
                <w:color w:val="000000"/>
                <w:kern w:val="0"/>
                <w:sz w:val="18"/>
                <w:szCs w:val="18"/>
                <w:highlight w:val="none"/>
                <w:u w:val="none"/>
                <w:lang w:val="en-US" w:eastAsia="zh-CN" w:bidi="ar"/>
              </w:rPr>
              <w:t>王秋兰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eastAsia" w:ascii="华文仿宋" w:hAnsi="华文仿宋" w:eastAsia="华文仿宋" w:cs="华文仿宋"/>
                <w:i w:val="0"/>
                <w:iCs w:val="0"/>
                <w:color w:val="000000"/>
                <w:sz w:val="18"/>
                <w:szCs w:val="18"/>
                <w:highlight w:val="none"/>
                <w:u w:val="none"/>
              </w:rPr>
            </w:pPr>
            <w:r>
              <w:rPr>
                <w:rFonts w:hint="eastAsia" w:ascii="华文仿宋" w:hAnsi="华文仿宋" w:eastAsia="华文仿宋" w:cs="华文仿宋"/>
                <w:i w:val="0"/>
                <w:iCs w:val="0"/>
                <w:color w:val="000000"/>
                <w:kern w:val="0"/>
                <w:sz w:val="18"/>
                <w:szCs w:val="18"/>
                <w:highlight w:val="none"/>
                <w:u w:val="none"/>
                <w:lang w:val="en-US" w:eastAsia="zh-CN" w:bidi="ar"/>
              </w:rPr>
              <w:t>8</w:t>
            </w:r>
          </w:p>
        </w:tc>
        <w:tc>
          <w:tcPr>
            <w:tcW w:w="17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eastAsia" w:ascii="华文仿宋" w:hAnsi="华文仿宋" w:eastAsia="华文仿宋" w:cs="华文仿宋"/>
                <w:i w:val="0"/>
                <w:iCs w:val="0"/>
                <w:color w:val="000000"/>
                <w:sz w:val="18"/>
                <w:szCs w:val="18"/>
                <w:highlight w:val="none"/>
                <w:u w:val="none"/>
              </w:rPr>
            </w:pPr>
            <w:r>
              <w:rPr>
                <w:rFonts w:hint="eastAsia" w:ascii="华文仿宋" w:hAnsi="华文仿宋" w:eastAsia="华文仿宋" w:cs="华文仿宋"/>
                <w:i w:val="0"/>
                <w:iCs w:val="0"/>
                <w:color w:val="000000"/>
                <w:kern w:val="0"/>
                <w:sz w:val="18"/>
                <w:szCs w:val="18"/>
                <w:highlight w:val="none"/>
                <w:u w:val="none"/>
                <w:lang w:val="en-US" w:eastAsia="zh-CN" w:bidi="ar"/>
              </w:rPr>
              <w:t>绩效系统维护费（华亚众和）</w:t>
            </w:r>
          </w:p>
        </w:tc>
        <w:tc>
          <w:tcPr>
            <w:tcW w:w="5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eastAsia" w:ascii="华文仿宋" w:hAnsi="华文仿宋" w:eastAsia="华文仿宋" w:cs="华文仿宋"/>
                <w:i w:val="0"/>
                <w:iCs w:val="0"/>
                <w:color w:val="000000"/>
                <w:sz w:val="18"/>
                <w:szCs w:val="18"/>
                <w:highlight w:val="none"/>
                <w:u w:val="none"/>
              </w:rPr>
            </w:pPr>
            <w:r>
              <w:rPr>
                <w:rFonts w:hint="eastAsia" w:ascii="华文仿宋" w:hAnsi="华文仿宋" w:eastAsia="华文仿宋" w:cs="华文仿宋"/>
                <w:i w:val="0"/>
                <w:iCs w:val="0"/>
                <w:color w:val="000000"/>
                <w:kern w:val="0"/>
                <w:sz w:val="18"/>
                <w:szCs w:val="18"/>
                <w:highlight w:val="none"/>
                <w:u w:val="none"/>
                <w:lang w:val="en-US" w:eastAsia="zh-CN" w:bidi="ar"/>
              </w:rPr>
              <w:t>4.8万元</w:t>
            </w:r>
          </w:p>
        </w:tc>
        <w:tc>
          <w:tcPr>
            <w:tcW w:w="6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360" w:lineRule="exact"/>
              <w:ind w:firstLine="0" w:firstLineChars="0"/>
              <w:jc w:val="center"/>
              <w:rPr>
                <w:rFonts w:hint="eastAsia" w:ascii="华文仿宋" w:hAnsi="华文仿宋" w:eastAsia="华文仿宋" w:cs="华文仿宋"/>
                <w:i w:val="0"/>
                <w:iCs w:val="0"/>
                <w:color w:val="000000"/>
                <w:sz w:val="18"/>
                <w:szCs w:val="18"/>
                <w:highlight w:val="none"/>
                <w:u w:val="none"/>
              </w:rPr>
            </w:pPr>
            <w:r>
              <w:rPr>
                <w:rFonts w:hint="eastAsia" w:ascii="华文仿宋" w:hAnsi="华文仿宋" w:eastAsia="华文仿宋" w:cs="华文仿宋"/>
                <w:i w:val="0"/>
                <w:iCs w:val="0"/>
                <w:color w:val="000000"/>
                <w:sz w:val="18"/>
                <w:szCs w:val="18"/>
                <w:highlight w:val="none"/>
                <w:u w:val="none"/>
                <w:lang w:val="en-US" w:eastAsia="zh-CN"/>
              </w:rPr>
              <w:t>12月</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360" w:lineRule="exact"/>
              <w:ind w:firstLine="0" w:firstLineChars="0"/>
              <w:jc w:val="center"/>
              <w:rPr>
                <w:rFonts w:hint="default" w:ascii="华文仿宋" w:hAnsi="华文仿宋" w:eastAsia="华文仿宋" w:cs="华文仿宋"/>
                <w:i w:val="0"/>
                <w:iCs w:val="0"/>
                <w:color w:val="000000"/>
                <w:sz w:val="18"/>
                <w:szCs w:val="18"/>
                <w:highlight w:val="none"/>
                <w:u w:val="none"/>
                <w:lang w:val="en-US" w:eastAsia="zh-CN"/>
              </w:rPr>
            </w:pPr>
            <w:r>
              <w:rPr>
                <w:rFonts w:hint="eastAsia" w:ascii="华文仿宋" w:hAnsi="华文仿宋" w:eastAsia="华文仿宋" w:cs="华文仿宋"/>
                <w:i w:val="0"/>
                <w:iCs w:val="0"/>
                <w:color w:val="000000"/>
                <w:sz w:val="18"/>
                <w:szCs w:val="18"/>
                <w:highlight w:val="none"/>
                <w:u w:val="none"/>
                <w:lang w:val="en-US" w:eastAsia="zh-CN"/>
              </w:rPr>
              <w:t>新疆</w:t>
            </w:r>
            <w:r>
              <w:rPr>
                <w:rFonts w:hint="eastAsia" w:ascii="华文仿宋" w:hAnsi="华文仿宋" w:eastAsia="华文仿宋" w:cs="华文仿宋"/>
                <w:i w:val="0"/>
                <w:iCs w:val="0"/>
                <w:color w:val="000000"/>
                <w:kern w:val="0"/>
                <w:sz w:val="18"/>
                <w:szCs w:val="18"/>
                <w:highlight w:val="none"/>
                <w:u w:val="none"/>
                <w:lang w:val="en-US" w:eastAsia="zh-CN" w:bidi="ar"/>
              </w:rPr>
              <w:t>华亚众和软件有限公司</w:t>
            </w:r>
          </w:p>
        </w:tc>
        <w:tc>
          <w:tcPr>
            <w:tcW w:w="7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eastAsia" w:ascii="华文仿宋" w:hAnsi="华文仿宋" w:eastAsia="华文仿宋" w:cs="华文仿宋"/>
                <w:i w:val="0"/>
                <w:iCs w:val="0"/>
                <w:color w:val="000000"/>
                <w:sz w:val="18"/>
                <w:szCs w:val="18"/>
                <w:highlight w:val="none"/>
                <w:u w:val="none"/>
              </w:rPr>
            </w:pPr>
            <w:r>
              <w:rPr>
                <w:rFonts w:hint="eastAsia" w:ascii="华文仿宋" w:hAnsi="华文仿宋" w:eastAsia="华文仿宋" w:cs="华文仿宋"/>
                <w:i w:val="0"/>
                <w:iCs w:val="0"/>
                <w:color w:val="000000"/>
                <w:kern w:val="0"/>
                <w:sz w:val="18"/>
                <w:szCs w:val="18"/>
                <w:highlight w:val="none"/>
                <w:u w:val="none"/>
                <w:lang w:val="en-US" w:eastAsia="zh-CN" w:bidi="ar"/>
              </w:rPr>
              <w:t>殷丽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eastAsia" w:ascii="华文仿宋" w:hAnsi="华文仿宋" w:eastAsia="华文仿宋" w:cs="华文仿宋"/>
                <w:i w:val="0"/>
                <w:iCs w:val="0"/>
                <w:color w:val="000000"/>
                <w:sz w:val="18"/>
                <w:szCs w:val="18"/>
                <w:highlight w:val="none"/>
                <w:u w:val="none"/>
              </w:rPr>
            </w:pPr>
            <w:r>
              <w:rPr>
                <w:rFonts w:hint="eastAsia" w:ascii="华文仿宋" w:hAnsi="华文仿宋" w:eastAsia="华文仿宋" w:cs="华文仿宋"/>
                <w:i w:val="0"/>
                <w:iCs w:val="0"/>
                <w:color w:val="000000"/>
                <w:kern w:val="0"/>
                <w:sz w:val="18"/>
                <w:szCs w:val="18"/>
                <w:highlight w:val="none"/>
                <w:u w:val="none"/>
                <w:lang w:val="en-US" w:eastAsia="zh-CN" w:bidi="ar"/>
              </w:rPr>
              <w:t>9</w:t>
            </w:r>
          </w:p>
        </w:tc>
        <w:tc>
          <w:tcPr>
            <w:tcW w:w="17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eastAsia" w:ascii="华文仿宋" w:hAnsi="华文仿宋" w:eastAsia="华文仿宋" w:cs="华文仿宋"/>
                <w:i w:val="0"/>
                <w:iCs w:val="0"/>
                <w:color w:val="000000"/>
                <w:sz w:val="18"/>
                <w:szCs w:val="18"/>
                <w:highlight w:val="none"/>
                <w:u w:val="none"/>
              </w:rPr>
            </w:pPr>
            <w:r>
              <w:rPr>
                <w:rFonts w:hint="eastAsia" w:ascii="华文仿宋" w:hAnsi="华文仿宋" w:eastAsia="华文仿宋" w:cs="华文仿宋"/>
                <w:i w:val="0"/>
                <w:iCs w:val="0"/>
                <w:color w:val="000000"/>
                <w:kern w:val="0"/>
                <w:sz w:val="18"/>
                <w:szCs w:val="18"/>
                <w:highlight w:val="none"/>
                <w:u w:val="none"/>
                <w:lang w:val="en-US" w:eastAsia="zh-CN" w:bidi="ar"/>
              </w:rPr>
              <w:t>委托代理记账服务费（银穗）</w:t>
            </w:r>
          </w:p>
        </w:tc>
        <w:tc>
          <w:tcPr>
            <w:tcW w:w="5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eastAsia" w:ascii="华文仿宋" w:hAnsi="华文仿宋" w:eastAsia="华文仿宋" w:cs="华文仿宋"/>
                <w:i w:val="0"/>
                <w:iCs w:val="0"/>
                <w:color w:val="000000"/>
                <w:sz w:val="18"/>
                <w:szCs w:val="18"/>
                <w:highlight w:val="none"/>
                <w:u w:val="none"/>
              </w:rPr>
            </w:pPr>
            <w:r>
              <w:rPr>
                <w:rFonts w:hint="eastAsia" w:ascii="华文仿宋" w:hAnsi="华文仿宋" w:eastAsia="华文仿宋" w:cs="华文仿宋"/>
                <w:i w:val="0"/>
                <w:iCs w:val="0"/>
                <w:color w:val="000000"/>
                <w:kern w:val="0"/>
                <w:sz w:val="18"/>
                <w:szCs w:val="18"/>
                <w:highlight w:val="none"/>
                <w:u w:val="none"/>
                <w:lang w:val="en-US" w:eastAsia="zh-CN" w:bidi="ar"/>
              </w:rPr>
              <w:t>87.8万元</w:t>
            </w:r>
          </w:p>
        </w:tc>
        <w:tc>
          <w:tcPr>
            <w:tcW w:w="6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华文仿宋" w:hAnsi="华文仿宋" w:eastAsia="华文仿宋" w:cs="华文仿宋"/>
                <w:i w:val="0"/>
                <w:iCs w:val="0"/>
                <w:color w:val="000000"/>
                <w:sz w:val="18"/>
                <w:szCs w:val="18"/>
                <w:highlight w:val="none"/>
                <w:u w:val="none"/>
                <w:lang w:val="en-US" w:eastAsia="zh-CN"/>
              </w:rPr>
            </w:pPr>
            <w:r>
              <w:rPr>
                <w:rFonts w:hint="eastAsia" w:ascii="华文仿宋" w:hAnsi="华文仿宋" w:eastAsia="华文仿宋" w:cs="华文仿宋"/>
                <w:i w:val="0"/>
                <w:iCs w:val="0"/>
                <w:color w:val="000000"/>
                <w:sz w:val="18"/>
                <w:szCs w:val="18"/>
                <w:highlight w:val="none"/>
                <w:u w:val="none"/>
                <w:lang w:val="en-US" w:eastAsia="zh-CN"/>
              </w:rPr>
              <w:t>4/7/12月</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华文仿宋" w:hAnsi="华文仿宋" w:eastAsia="华文仿宋" w:cs="华文仿宋"/>
                <w:i w:val="0"/>
                <w:iCs w:val="0"/>
                <w:color w:val="000000"/>
                <w:sz w:val="18"/>
                <w:szCs w:val="18"/>
                <w:highlight w:val="none"/>
                <w:u w:val="none"/>
                <w:lang w:val="en-US" w:eastAsia="zh-CN"/>
              </w:rPr>
            </w:pPr>
            <w:r>
              <w:rPr>
                <w:rFonts w:hint="eastAsia" w:ascii="华文仿宋" w:hAnsi="华文仿宋" w:eastAsia="华文仿宋" w:cs="华文仿宋"/>
                <w:i w:val="0"/>
                <w:iCs w:val="0"/>
                <w:color w:val="000000"/>
                <w:sz w:val="18"/>
                <w:szCs w:val="18"/>
                <w:highlight w:val="none"/>
                <w:u w:val="none"/>
                <w:lang w:val="en-US" w:eastAsia="zh-CN"/>
              </w:rPr>
              <w:t>乌鲁木齐</w:t>
            </w:r>
            <w:r>
              <w:rPr>
                <w:rFonts w:hint="eastAsia" w:ascii="华文仿宋" w:hAnsi="华文仿宋" w:eastAsia="华文仿宋" w:cs="华文仿宋"/>
                <w:i w:val="0"/>
                <w:iCs w:val="0"/>
                <w:color w:val="000000"/>
                <w:kern w:val="0"/>
                <w:sz w:val="18"/>
                <w:szCs w:val="18"/>
                <w:highlight w:val="none"/>
                <w:u w:val="none"/>
                <w:lang w:val="en-US" w:eastAsia="zh-CN" w:bidi="ar"/>
              </w:rPr>
              <w:t>银穗财务事务有限责任公司</w:t>
            </w:r>
          </w:p>
        </w:tc>
        <w:tc>
          <w:tcPr>
            <w:tcW w:w="7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华文仿宋" w:hAnsi="华文仿宋" w:eastAsia="华文仿宋" w:cs="华文仿宋"/>
                <w:i w:val="0"/>
                <w:iCs w:val="0"/>
                <w:color w:val="000000"/>
                <w:sz w:val="18"/>
                <w:szCs w:val="18"/>
                <w:highlight w:val="none"/>
                <w:u w:val="none"/>
                <w:lang w:val="en-US"/>
              </w:rPr>
            </w:pPr>
            <w:r>
              <w:rPr>
                <w:rFonts w:hint="eastAsia" w:ascii="华文仿宋" w:hAnsi="华文仿宋" w:eastAsia="华文仿宋" w:cs="华文仿宋"/>
                <w:i w:val="0"/>
                <w:iCs w:val="0"/>
                <w:color w:val="000000"/>
                <w:kern w:val="0"/>
                <w:sz w:val="18"/>
                <w:szCs w:val="18"/>
                <w:highlight w:val="none"/>
                <w:u w:val="none"/>
                <w:lang w:val="en-US" w:eastAsia="zh-CN" w:bidi="ar"/>
              </w:rPr>
              <w:t>马艳侠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eastAsia" w:ascii="华文仿宋" w:hAnsi="华文仿宋" w:eastAsia="华文仿宋" w:cs="华文仿宋"/>
                <w:i w:val="0"/>
                <w:iCs w:val="0"/>
                <w:color w:val="000000"/>
                <w:sz w:val="18"/>
                <w:szCs w:val="18"/>
                <w:highlight w:val="none"/>
                <w:u w:val="none"/>
              </w:rPr>
            </w:pPr>
            <w:r>
              <w:rPr>
                <w:rFonts w:hint="eastAsia" w:ascii="华文仿宋" w:hAnsi="华文仿宋" w:eastAsia="华文仿宋" w:cs="华文仿宋"/>
                <w:i w:val="0"/>
                <w:iCs w:val="0"/>
                <w:color w:val="000000"/>
                <w:kern w:val="0"/>
                <w:sz w:val="18"/>
                <w:szCs w:val="18"/>
                <w:highlight w:val="none"/>
                <w:u w:val="none"/>
                <w:lang w:val="en-US" w:eastAsia="zh-CN" w:bidi="ar"/>
              </w:rPr>
              <w:t>10</w:t>
            </w:r>
          </w:p>
        </w:tc>
        <w:tc>
          <w:tcPr>
            <w:tcW w:w="17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eastAsia" w:ascii="华文仿宋" w:hAnsi="华文仿宋" w:eastAsia="华文仿宋" w:cs="华文仿宋"/>
                <w:i w:val="0"/>
                <w:iCs w:val="0"/>
                <w:color w:val="000000"/>
                <w:sz w:val="18"/>
                <w:szCs w:val="18"/>
                <w:highlight w:val="none"/>
                <w:u w:val="none"/>
              </w:rPr>
            </w:pPr>
            <w:r>
              <w:rPr>
                <w:rFonts w:hint="eastAsia" w:ascii="华文仿宋" w:hAnsi="华文仿宋" w:eastAsia="华文仿宋" w:cs="华文仿宋"/>
                <w:i w:val="0"/>
                <w:iCs w:val="0"/>
                <w:color w:val="000000"/>
                <w:kern w:val="0"/>
                <w:sz w:val="18"/>
                <w:szCs w:val="18"/>
                <w:highlight w:val="none"/>
                <w:u w:val="none"/>
                <w:lang w:val="en-US" w:eastAsia="zh-CN" w:bidi="ar"/>
              </w:rPr>
              <w:t>国库收付中心金算盘软件服务费</w:t>
            </w:r>
          </w:p>
        </w:tc>
        <w:tc>
          <w:tcPr>
            <w:tcW w:w="5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华文仿宋" w:hAnsi="华文仿宋" w:eastAsia="华文仿宋" w:cs="华文仿宋"/>
                <w:i w:val="0"/>
                <w:iCs w:val="0"/>
                <w:color w:val="000000"/>
                <w:sz w:val="18"/>
                <w:szCs w:val="18"/>
                <w:highlight w:val="none"/>
                <w:u w:val="none"/>
                <w:lang w:val="en-US"/>
              </w:rPr>
            </w:pPr>
            <w:r>
              <w:rPr>
                <w:rFonts w:hint="eastAsia" w:ascii="华文仿宋" w:hAnsi="华文仿宋" w:eastAsia="华文仿宋" w:cs="华文仿宋"/>
                <w:i w:val="0"/>
                <w:iCs w:val="0"/>
                <w:color w:val="000000"/>
                <w:kern w:val="0"/>
                <w:sz w:val="18"/>
                <w:szCs w:val="18"/>
                <w:highlight w:val="none"/>
                <w:u w:val="none"/>
                <w:lang w:val="en-US" w:eastAsia="zh-CN" w:bidi="ar"/>
              </w:rPr>
              <w:t>0.45万元</w:t>
            </w:r>
          </w:p>
        </w:tc>
        <w:tc>
          <w:tcPr>
            <w:tcW w:w="6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360" w:lineRule="exact"/>
              <w:ind w:firstLine="0" w:firstLineChars="0"/>
              <w:jc w:val="center"/>
              <w:rPr>
                <w:rFonts w:hint="eastAsia" w:ascii="华文仿宋" w:hAnsi="华文仿宋" w:eastAsia="华文仿宋" w:cs="华文仿宋"/>
                <w:i w:val="0"/>
                <w:iCs w:val="0"/>
                <w:color w:val="000000"/>
                <w:sz w:val="18"/>
                <w:szCs w:val="18"/>
                <w:highlight w:val="none"/>
                <w:u w:val="none"/>
              </w:rPr>
            </w:pPr>
            <w:r>
              <w:rPr>
                <w:rFonts w:hint="eastAsia" w:ascii="华文仿宋" w:hAnsi="华文仿宋" w:eastAsia="华文仿宋" w:cs="华文仿宋"/>
                <w:i w:val="0"/>
                <w:iCs w:val="0"/>
                <w:color w:val="000000"/>
                <w:sz w:val="18"/>
                <w:szCs w:val="18"/>
                <w:highlight w:val="none"/>
                <w:u w:val="none"/>
                <w:lang w:val="en-US" w:eastAsia="zh-CN"/>
              </w:rPr>
              <w:t>12月</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360" w:lineRule="exact"/>
              <w:ind w:firstLine="0" w:firstLineChars="0"/>
              <w:jc w:val="center"/>
              <w:rPr>
                <w:rFonts w:hint="default" w:ascii="华文仿宋" w:hAnsi="华文仿宋" w:eastAsia="华文仿宋" w:cs="华文仿宋"/>
                <w:i w:val="0"/>
                <w:iCs w:val="0"/>
                <w:color w:val="000000"/>
                <w:sz w:val="18"/>
                <w:szCs w:val="18"/>
                <w:highlight w:val="none"/>
                <w:u w:val="none"/>
                <w:lang w:val="en-US" w:eastAsia="zh-CN"/>
              </w:rPr>
            </w:pPr>
            <w:r>
              <w:rPr>
                <w:rFonts w:hint="eastAsia" w:ascii="华文仿宋" w:hAnsi="华文仿宋" w:eastAsia="华文仿宋" w:cs="华文仿宋"/>
                <w:i w:val="0"/>
                <w:iCs w:val="0"/>
                <w:color w:val="000000"/>
                <w:sz w:val="18"/>
                <w:szCs w:val="18"/>
                <w:highlight w:val="none"/>
                <w:u w:val="none"/>
                <w:lang w:val="en-US" w:eastAsia="zh-CN"/>
              </w:rPr>
              <w:t>新疆奕帆东浩电子科技有限公司</w:t>
            </w:r>
          </w:p>
        </w:tc>
        <w:tc>
          <w:tcPr>
            <w:tcW w:w="7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eastAsia" w:ascii="华文仿宋" w:hAnsi="华文仿宋" w:eastAsia="华文仿宋" w:cs="华文仿宋"/>
                <w:i w:val="0"/>
                <w:iCs w:val="0"/>
                <w:color w:val="000000"/>
                <w:sz w:val="18"/>
                <w:szCs w:val="18"/>
                <w:highlight w:val="none"/>
                <w:u w:val="none"/>
              </w:rPr>
            </w:pPr>
            <w:r>
              <w:rPr>
                <w:rFonts w:hint="eastAsia" w:ascii="华文仿宋" w:hAnsi="华文仿宋" w:eastAsia="华文仿宋" w:cs="华文仿宋"/>
                <w:i w:val="0"/>
                <w:iCs w:val="0"/>
                <w:color w:val="000000"/>
                <w:kern w:val="0"/>
                <w:sz w:val="18"/>
                <w:szCs w:val="18"/>
                <w:highlight w:val="none"/>
                <w:u w:val="none"/>
                <w:lang w:val="en-US" w:eastAsia="zh-CN" w:bidi="ar"/>
              </w:rPr>
              <w:t>马艳侠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eastAsia" w:ascii="华文仿宋" w:hAnsi="华文仿宋" w:eastAsia="华文仿宋" w:cs="华文仿宋"/>
                <w:i w:val="0"/>
                <w:iCs w:val="0"/>
                <w:color w:val="000000"/>
                <w:sz w:val="18"/>
                <w:szCs w:val="18"/>
                <w:highlight w:val="none"/>
                <w:u w:val="none"/>
              </w:rPr>
            </w:pPr>
            <w:r>
              <w:rPr>
                <w:rFonts w:hint="eastAsia" w:ascii="华文仿宋" w:hAnsi="华文仿宋" w:eastAsia="华文仿宋" w:cs="华文仿宋"/>
                <w:i w:val="0"/>
                <w:iCs w:val="0"/>
                <w:color w:val="000000"/>
                <w:kern w:val="0"/>
                <w:sz w:val="18"/>
                <w:szCs w:val="18"/>
                <w:highlight w:val="none"/>
                <w:u w:val="none"/>
                <w:lang w:val="en-US" w:eastAsia="zh-CN" w:bidi="ar"/>
              </w:rPr>
              <w:t>11</w:t>
            </w:r>
          </w:p>
        </w:tc>
        <w:tc>
          <w:tcPr>
            <w:tcW w:w="17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eastAsia" w:ascii="华文仿宋" w:hAnsi="华文仿宋" w:eastAsia="华文仿宋" w:cs="华文仿宋"/>
                <w:i w:val="0"/>
                <w:iCs w:val="0"/>
                <w:color w:val="000000"/>
                <w:sz w:val="18"/>
                <w:szCs w:val="18"/>
                <w:highlight w:val="none"/>
                <w:u w:val="none"/>
              </w:rPr>
            </w:pPr>
            <w:r>
              <w:rPr>
                <w:rFonts w:hint="eastAsia" w:ascii="华文仿宋" w:hAnsi="华文仿宋" w:eastAsia="华文仿宋" w:cs="华文仿宋"/>
                <w:i w:val="0"/>
                <w:iCs w:val="0"/>
                <w:color w:val="000000"/>
                <w:kern w:val="0"/>
                <w:sz w:val="18"/>
                <w:szCs w:val="18"/>
                <w:highlight w:val="none"/>
                <w:u w:val="none"/>
                <w:lang w:val="en-US" w:eastAsia="zh-CN" w:bidi="ar"/>
              </w:rPr>
              <w:t>财政绩效管理服务费（联邦）</w:t>
            </w:r>
          </w:p>
        </w:tc>
        <w:tc>
          <w:tcPr>
            <w:tcW w:w="5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eastAsia" w:ascii="华文仿宋" w:hAnsi="华文仿宋" w:eastAsia="华文仿宋" w:cs="华文仿宋"/>
                <w:i w:val="0"/>
                <w:iCs w:val="0"/>
                <w:color w:val="000000"/>
                <w:sz w:val="18"/>
                <w:szCs w:val="18"/>
                <w:highlight w:val="none"/>
                <w:u w:val="none"/>
              </w:rPr>
            </w:pPr>
            <w:r>
              <w:rPr>
                <w:rFonts w:hint="eastAsia" w:ascii="华文仿宋" w:hAnsi="华文仿宋" w:eastAsia="华文仿宋" w:cs="华文仿宋"/>
                <w:i w:val="0"/>
                <w:iCs w:val="0"/>
                <w:color w:val="000000"/>
                <w:kern w:val="0"/>
                <w:sz w:val="18"/>
                <w:szCs w:val="18"/>
                <w:highlight w:val="none"/>
                <w:u w:val="none"/>
                <w:lang w:val="en-US" w:eastAsia="zh-CN" w:bidi="ar"/>
              </w:rPr>
              <w:t>85万元</w:t>
            </w:r>
          </w:p>
        </w:tc>
        <w:tc>
          <w:tcPr>
            <w:tcW w:w="6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eastAsia" w:ascii="华文仿宋" w:hAnsi="华文仿宋" w:eastAsia="华文仿宋" w:cs="华文仿宋"/>
                <w:i w:val="0"/>
                <w:iCs w:val="0"/>
                <w:color w:val="000000"/>
                <w:sz w:val="18"/>
                <w:szCs w:val="18"/>
                <w:highlight w:val="none"/>
                <w:u w:val="none"/>
              </w:rPr>
            </w:pPr>
            <w:r>
              <w:rPr>
                <w:rFonts w:hint="eastAsia" w:ascii="华文仿宋" w:hAnsi="华文仿宋" w:eastAsia="华文仿宋" w:cs="华文仿宋"/>
                <w:i w:val="0"/>
                <w:iCs w:val="0"/>
                <w:color w:val="000000"/>
                <w:sz w:val="18"/>
                <w:szCs w:val="18"/>
                <w:highlight w:val="none"/>
                <w:u w:val="none"/>
                <w:lang w:val="en-US" w:eastAsia="zh-CN"/>
              </w:rPr>
              <w:t>6/12月</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华文仿宋" w:hAnsi="华文仿宋" w:eastAsia="华文仿宋" w:cs="华文仿宋"/>
                <w:i w:val="0"/>
                <w:iCs w:val="0"/>
                <w:color w:val="000000"/>
                <w:sz w:val="18"/>
                <w:szCs w:val="18"/>
                <w:highlight w:val="none"/>
                <w:u w:val="none"/>
                <w:lang w:val="en-US" w:eastAsia="zh-CN"/>
              </w:rPr>
            </w:pPr>
            <w:r>
              <w:rPr>
                <w:rFonts w:hint="eastAsia" w:ascii="华文仿宋" w:hAnsi="华文仿宋" w:eastAsia="华文仿宋" w:cs="华文仿宋"/>
                <w:i w:val="0"/>
                <w:iCs w:val="0"/>
                <w:color w:val="000000"/>
                <w:sz w:val="18"/>
                <w:szCs w:val="18"/>
                <w:highlight w:val="none"/>
                <w:u w:val="none"/>
                <w:lang w:val="en-US" w:eastAsia="zh-CN"/>
              </w:rPr>
              <w:t>新疆联邦信用管理有限公司</w:t>
            </w:r>
          </w:p>
        </w:tc>
        <w:tc>
          <w:tcPr>
            <w:tcW w:w="7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eastAsia" w:ascii="华文仿宋" w:hAnsi="华文仿宋" w:eastAsia="华文仿宋" w:cs="华文仿宋"/>
                <w:i w:val="0"/>
                <w:iCs w:val="0"/>
                <w:color w:val="000000"/>
                <w:sz w:val="18"/>
                <w:szCs w:val="18"/>
                <w:highlight w:val="none"/>
                <w:u w:val="none"/>
              </w:rPr>
            </w:pPr>
            <w:r>
              <w:rPr>
                <w:rFonts w:hint="eastAsia" w:ascii="华文仿宋" w:hAnsi="华文仿宋" w:eastAsia="华文仿宋" w:cs="华文仿宋"/>
                <w:i w:val="0"/>
                <w:iCs w:val="0"/>
                <w:color w:val="000000"/>
                <w:kern w:val="0"/>
                <w:sz w:val="18"/>
                <w:szCs w:val="18"/>
                <w:highlight w:val="none"/>
                <w:u w:val="none"/>
                <w:lang w:val="en-US" w:eastAsia="zh-CN" w:bidi="ar"/>
              </w:rPr>
              <w:t>殷丽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华文仿宋" w:hAnsi="华文仿宋" w:eastAsia="华文仿宋" w:cs="华文仿宋"/>
                <w:i w:val="0"/>
                <w:iCs w:val="0"/>
                <w:color w:val="000000"/>
                <w:kern w:val="0"/>
                <w:sz w:val="18"/>
                <w:szCs w:val="18"/>
                <w:highlight w:val="none"/>
                <w:u w:val="none"/>
                <w:lang w:val="en-US" w:eastAsia="zh-CN" w:bidi="ar"/>
              </w:rPr>
            </w:pPr>
            <w:r>
              <w:rPr>
                <w:rFonts w:hint="eastAsia" w:ascii="华文仿宋" w:hAnsi="华文仿宋" w:eastAsia="华文仿宋" w:cs="华文仿宋"/>
                <w:i w:val="0"/>
                <w:iCs w:val="0"/>
                <w:color w:val="000000"/>
                <w:kern w:val="0"/>
                <w:sz w:val="18"/>
                <w:szCs w:val="18"/>
                <w:highlight w:val="none"/>
                <w:u w:val="none"/>
                <w:lang w:val="en-US" w:eastAsia="zh-CN" w:bidi="ar"/>
              </w:rPr>
              <w:t>12</w:t>
            </w:r>
          </w:p>
        </w:tc>
        <w:tc>
          <w:tcPr>
            <w:tcW w:w="17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华文仿宋" w:hAnsi="华文仿宋" w:eastAsia="华文仿宋" w:cs="华文仿宋"/>
                <w:i w:val="0"/>
                <w:iCs w:val="0"/>
                <w:color w:val="000000"/>
                <w:kern w:val="0"/>
                <w:sz w:val="18"/>
                <w:szCs w:val="18"/>
                <w:highlight w:val="none"/>
                <w:u w:val="none"/>
                <w:lang w:val="en-US" w:eastAsia="zh-CN" w:bidi="ar"/>
              </w:rPr>
            </w:pPr>
            <w:r>
              <w:rPr>
                <w:rFonts w:hint="eastAsia" w:ascii="华文仿宋" w:hAnsi="华文仿宋" w:eastAsia="华文仿宋" w:cs="华文仿宋"/>
                <w:i w:val="0"/>
                <w:iCs w:val="0"/>
                <w:color w:val="000000"/>
                <w:kern w:val="0"/>
                <w:sz w:val="18"/>
                <w:szCs w:val="18"/>
                <w:highlight w:val="none"/>
                <w:u w:val="none"/>
                <w:lang w:val="en-US" w:eastAsia="zh-CN" w:bidi="ar"/>
              </w:rPr>
              <w:t>工资系统软件服务费</w:t>
            </w:r>
          </w:p>
        </w:tc>
        <w:tc>
          <w:tcPr>
            <w:tcW w:w="5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华文仿宋" w:hAnsi="华文仿宋" w:eastAsia="华文仿宋" w:cs="华文仿宋"/>
                <w:i w:val="0"/>
                <w:iCs w:val="0"/>
                <w:color w:val="000000"/>
                <w:kern w:val="0"/>
                <w:sz w:val="18"/>
                <w:szCs w:val="18"/>
                <w:highlight w:val="none"/>
                <w:u w:val="none"/>
                <w:lang w:val="en-US" w:eastAsia="zh-CN" w:bidi="ar"/>
              </w:rPr>
            </w:pPr>
            <w:r>
              <w:rPr>
                <w:rFonts w:hint="eastAsia" w:ascii="华文仿宋" w:hAnsi="华文仿宋" w:eastAsia="华文仿宋" w:cs="华文仿宋"/>
                <w:i w:val="0"/>
                <w:iCs w:val="0"/>
                <w:color w:val="000000"/>
                <w:kern w:val="0"/>
                <w:sz w:val="18"/>
                <w:szCs w:val="18"/>
                <w:highlight w:val="none"/>
                <w:u w:val="none"/>
                <w:lang w:val="en-US" w:eastAsia="zh-CN" w:bidi="ar"/>
              </w:rPr>
              <w:t>0.09万元</w:t>
            </w:r>
          </w:p>
        </w:tc>
        <w:tc>
          <w:tcPr>
            <w:tcW w:w="6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华文仿宋" w:hAnsi="华文仿宋" w:eastAsia="华文仿宋" w:cs="华文仿宋"/>
                <w:i w:val="0"/>
                <w:iCs w:val="0"/>
                <w:color w:val="000000"/>
                <w:sz w:val="18"/>
                <w:szCs w:val="18"/>
                <w:highlight w:val="none"/>
                <w:u w:val="none"/>
                <w:lang w:val="en-US" w:eastAsia="zh-CN"/>
              </w:rPr>
            </w:pPr>
            <w:r>
              <w:rPr>
                <w:rFonts w:hint="eastAsia" w:ascii="华文仿宋" w:hAnsi="华文仿宋" w:eastAsia="华文仿宋" w:cs="华文仿宋"/>
                <w:i w:val="0"/>
                <w:iCs w:val="0"/>
                <w:color w:val="000000"/>
                <w:sz w:val="18"/>
                <w:szCs w:val="18"/>
                <w:highlight w:val="none"/>
                <w:u w:val="none"/>
                <w:lang w:val="en-US" w:eastAsia="zh-CN"/>
              </w:rPr>
              <w:t>12月</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华文仿宋" w:hAnsi="华文仿宋" w:eastAsia="华文仿宋" w:cs="华文仿宋"/>
                <w:i w:val="0"/>
                <w:iCs w:val="0"/>
                <w:color w:val="000000"/>
                <w:sz w:val="18"/>
                <w:szCs w:val="18"/>
                <w:highlight w:val="none"/>
                <w:u w:val="none"/>
                <w:lang w:val="en-US" w:eastAsia="zh-CN"/>
              </w:rPr>
            </w:pPr>
            <w:r>
              <w:rPr>
                <w:rFonts w:hint="eastAsia" w:ascii="华文仿宋" w:hAnsi="华文仿宋" w:eastAsia="华文仿宋" w:cs="华文仿宋"/>
                <w:i w:val="0"/>
                <w:iCs w:val="0"/>
                <w:color w:val="000000"/>
                <w:sz w:val="18"/>
                <w:szCs w:val="18"/>
                <w:highlight w:val="none"/>
                <w:u w:val="none"/>
                <w:lang w:val="en-US" w:eastAsia="zh-CN"/>
              </w:rPr>
              <w:t>湖南大邦数字软件有限公司</w:t>
            </w:r>
          </w:p>
        </w:tc>
        <w:tc>
          <w:tcPr>
            <w:tcW w:w="7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华文仿宋" w:hAnsi="华文仿宋" w:eastAsia="华文仿宋" w:cs="华文仿宋"/>
                <w:i w:val="0"/>
                <w:iCs w:val="0"/>
                <w:color w:val="000000"/>
                <w:kern w:val="0"/>
                <w:sz w:val="18"/>
                <w:szCs w:val="18"/>
                <w:highlight w:val="none"/>
                <w:u w:val="none"/>
                <w:lang w:val="en-US" w:eastAsia="zh-CN" w:bidi="ar"/>
              </w:rPr>
            </w:pPr>
            <w:r>
              <w:rPr>
                <w:rFonts w:hint="eastAsia" w:ascii="华文仿宋" w:hAnsi="华文仿宋" w:eastAsia="华文仿宋" w:cs="华文仿宋"/>
                <w:i w:val="0"/>
                <w:iCs w:val="0"/>
                <w:color w:val="000000"/>
                <w:kern w:val="0"/>
                <w:sz w:val="18"/>
                <w:szCs w:val="18"/>
                <w:highlight w:val="none"/>
                <w:u w:val="none"/>
                <w:lang w:val="en-US" w:eastAsia="zh-CN" w:bidi="ar"/>
              </w:rPr>
              <w:t>杜文璐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06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eastAsia" w:ascii="华文仿宋" w:hAnsi="华文仿宋" w:eastAsia="华文仿宋" w:cs="华文仿宋"/>
                <w:b/>
                <w:bCs/>
                <w:i w:val="0"/>
                <w:iCs w:val="0"/>
                <w:color w:val="000000"/>
                <w:sz w:val="18"/>
                <w:szCs w:val="18"/>
                <w:highlight w:val="none"/>
                <w:u w:val="none"/>
              </w:rPr>
            </w:pPr>
            <w:r>
              <w:rPr>
                <w:rFonts w:hint="eastAsia" w:ascii="华文仿宋" w:hAnsi="华文仿宋" w:eastAsia="华文仿宋" w:cs="华文仿宋"/>
                <w:b/>
                <w:bCs/>
                <w:i w:val="0"/>
                <w:iCs w:val="0"/>
                <w:color w:val="000000"/>
                <w:kern w:val="0"/>
                <w:sz w:val="18"/>
                <w:szCs w:val="18"/>
                <w:highlight w:val="none"/>
                <w:u w:val="none"/>
                <w:lang w:val="en-US" w:eastAsia="zh-CN" w:bidi="ar"/>
              </w:rPr>
              <w:t>合计</w:t>
            </w:r>
          </w:p>
        </w:tc>
        <w:tc>
          <w:tcPr>
            <w:tcW w:w="5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default" w:ascii="华文仿宋" w:hAnsi="华文仿宋" w:eastAsia="华文仿宋" w:cs="华文仿宋"/>
                <w:i w:val="0"/>
                <w:iCs w:val="0"/>
                <w:color w:val="000000"/>
                <w:sz w:val="18"/>
                <w:szCs w:val="18"/>
                <w:highlight w:val="none"/>
                <w:u w:val="none"/>
                <w:lang w:val="en-US" w:eastAsia="zh-CN"/>
              </w:rPr>
            </w:pPr>
            <w:r>
              <w:rPr>
                <w:rFonts w:hint="eastAsia" w:ascii="华文仿宋" w:hAnsi="华文仿宋" w:eastAsia="华文仿宋" w:cs="华文仿宋"/>
                <w:i w:val="0"/>
                <w:iCs w:val="0"/>
                <w:color w:val="000000"/>
                <w:sz w:val="18"/>
                <w:szCs w:val="18"/>
                <w:highlight w:val="none"/>
                <w:u w:val="none"/>
                <w:lang w:val="en-US" w:eastAsia="zh-CN"/>
              </w:rPr>
              <w:t>240.94</w:t>
            </w:r>
          </w:p>
        </w:tc>
        <w:tc>
          <w:tcPr>
            <w:tcW w:w="6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eastAsia" w:ascii="华文仿宋" w:hAnsi="华文仿宋" w:eastAsia="华文仿宋" w:cs="华文仿宋"/>
                <w:i w:val="0"/>
                <w:iCs w:val="0"/>
                <w:color w:val="000000"/>
                <w:sz w:val="18"/>
                <w:szCs w:val="18"/>
                <w:highlight w:val="none"/>
                <w:u w:val="none"/>
              </w:rPr>
            </w:pP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0" w:firstLineChars="0"/>
              <w:jc w:val="center"/>
              <w:textAlignment w:val="center"/>
              <w:rPr>
                <w:rFonts w:hint="eastAsia" w:ascii="华文仿宋" w:hAnsi="华文仿宋" w:eastAsia="华文仿宋" w:cs="华文仿宋"/>
                <w:i w:val="0"/>
                <w:iCs w:val="0"/>
                <w:color w:val="000000"/>
                <w:sz w:val="18"/>
                <w:szCs w:val="18"/>
                <w:highlight w:val="none"/>
                <w:u w:val="none"/>
              </w:rPr>
            </w:pPr>
          </w:p>
        </w:tc>
        <w:tc>
          <w:tcPr>
            <w:tcW w:w="7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360" w:lineRule="exact"/>
              <w:ind w:firstLine="0" w:firstLineChars="0"/>
              <w:jc w:val="center"/>
              <w:rPr>
                <w:rFonts w:hint="eastAsia" w:ascii="华文仿宋" w:hAnsi="华文仿宋" w:eastAsia="华文仿宋" w:cs="华文仿宋"/>
                <w:i w:val="0"/>
                <w:iCs w:val="0"/>
                <w:color w:val="000000"/>
                <w:sz w:val="18"/>
                <w:szCs w:val="18"/>
                <w:highlight w:val="none"/>
                <w:u w:val="none"/>
              </w:rPr>
            </w:pPr>
          </w:p>
        </w:tc>
      </w:tr>
    </w:tbl>
    <w:p>
      <w:pPr>
        <w:spacing w:line="360" w:lineRule="auto"/>
        <w:ind w:left="0" w:leftChars="0" w:firstLine="0" w:firstLineChars="0"/>
        <w:rPr>
          <w:rFonts w:hint="eastAsia" w:ascii="Times New Roman" w:hAnsi="Times New Roman" w:cs="Times New Roman"/>
          <w:szCs w:val="28"/>
          <w:highlight w:val="none"/>
          <w:lang w:eastAsia="zh-CN"/>
        </w:rPr>
      </w:pPr>
    </w:p>
    <w:p>
      <w:pPr>
        <w:spacing w:line="360" w:lineRule="auto"/>
        <w:rPr>
          <w:rFonts w:hint="default" w:ascii="Times New Roman" w:hAnsi="Times New Roman" w:cs="Times New Roman"/>
          <w:b/>
          <w:bCs/>
          <w:szCs w:val="28"/>
          <w:highlight w:val="none"/>
        </w:rPr>
      </w:pPr>
      <w:r>
        <w:rPr>
          <w:rFonts w:hint="eastAsia" w:ascii="Times New Roman" w:hAnsi="Times New Roman" w:cs="Times New Roman"/>
          <w:szCs w:val="28"/>
          <w:highlight w:val="none"/>
          <w:lang w:val="en-US" w:eastAsia="zh-CN"/>
        </w:rPr>
        <w:t>项目预算执行率93.37%</w:t>
      </w:r>
      <w:r>
        <w:rPr>
          <w:rFonts w:hint="default" w:ascii="Times New Roman" w:hAnsi="Times New Roman" w:cs="Times New Roman"/>
          <w:szCs w:val="28"/>
          <w:highlight w:val="none"/>
        </w:rPr>
        <w:t>。故预算执行率得分为</w:t>
      </w:r>
      <w:r>
        <w:rPr>
          <w:rFonts w:hint="eastAsia" w:ascii="Times New Roman" w:hAnsi="Times New Roman" w:cs="Times New Roman"/>
          <w:szCs w:val="28"/>
          <w:highlight w:val="none"/>
          <w:lang w:val="en-US" w:eastAsia="zh-CN"/>
        </w:rPr>
        <w:t>4.67</w:t>
      </w:r>
      <w:r>
        <w:rPr>
          <w:rFonts w:hint="default" w:ascii="Times New Roman" w:hAnsi="Times New Roman" w:cs="Times New Roman"/>
          <w:szCs w:val="28"/>
          <w:highlight w:val="none"/>
        </w:rPr>
        <w:t>分。</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资金使用合规性：</w:t>
      </w:r>
      <w:r>
        <w:rPr>
          <w:rFonts w:hint="default" w:ascii="Times New Roman" w:hAnsi="Times New Roman" w:cs="Times New Roman"/>
          <w:szCs w:val="28"/>
          <w:highlight w:val="none"/>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综上，该指标满分13分，得分</w:t>
      </w:r>
      <w:r>
        <w:rPr>
          <w:rFonts w:hint="eastAsia" w:ascii="Times New Roman" w:hAnsi="Times New Roman" w:cs="Times New Roman"/>
          <w:b/>
          <w:kern w:val="0"/>
          <w:szCs w:val="28"/>
          <w:highlight w:val="none"/>
          <w:lang w:val="en-US" w:eastAsia="zh-CN"/>
        </w:rPr>
        <w:t>12.67</w:t>
      </w:r>
      <w:r>
        <w:rPr>
          <w:rFonts w:hint="default" w:ascii="Times New Roman" w:hAnsi="Times New Roman" w:cs="Times New Roman"/>
          <w:b/>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9" w:name="_Toc100784606"/>
      <w:r>
        <w:rPr>
          <w:rFonts w:hint="default" w:ascii="Times New Roman" w:hAnsi="Times New Roman" w:eastAsia="仿宋" w:cs="Times New Roman"/>
          <w:sz w:val="32"/>
          <w:szCs w:val="32"/>
          <w:highlight w:val="none"/>
          <w:lang w:bidi="en-US"/>
        </w:rPr>
        <w:t>2.组织实施</w:t>
      </w:r>
      <w:bookmarkEnd w:id="39"/>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管理制度健全性</w:t>
      </w:r>
      <w:r>
        <w:rPr>
          <w:rFonts w:hint="default" w:ascii="Times New Roman" w:hAnsi="Times New Roman" w:cs="Times New Roman"/>
          <w:szCs w:val="28"/>
          <w:highlight w:val="none"/>
        </w:rPr>
        <w:t>：</w:t>
      </w:r>
      <w:r>
        <w:rPr>
          <w:rFonts w:hint="eastAsia" w:ascii="Times New Roman" w:hAnsi="Times New Roman" w:cs="Times New Roman"/>
          <w:szCs w:val="28"/>
          <w:highlight w:val="none"/>
          <w:lang w:val="en-US" w:eastAsia="zh-CN"/>
        </w:rPr>
        <w:t>乌鲁木齐县财政局</w:t>
      </w:r>
      <w:r>
        <w:rPr>
          <w:rFonts w:hint="default" w:ascii="Times New Roman" w:hAnsi="Times New Roman" w:cs="Times New Roman"/>
          <w:szCs w:val="28"/>
          <w:highlight w:val="none"/>
        </w:rPr>
        <w:t>已制定相应的财务和业务管理制度，且制度合法、合规、完整，为项目顺利实施提供重要保障。故管理制度健全性得分为3分。</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制度执行有效性：</w:t>
      </w:r>
      <w:r>
        <w:rPr>
          <w:rFonts w:hint="default" w:ascii="Times New Roman" w:hAnsi="Times New Roman" w:cs="Times New Roman"/>
          <w:szCs w:val="28"/>
          <w:highlight w:val="none"/>
        </w:rPr>
        <w:t>根据现场调研和资料抽查情况，</w:t>
      </w:r>
      <w:r>
        <w:rPr>
          <w:rFonts w:hint="eastAsia" w:ascii="Times New Roman" w:hAnsi="Times New Roman" w:cs="Times New Roman"/>
          <w:szCs w:val="28"/>
          <w:highlight w:val="none"/>
          <w:lang w:val="en-US" w:eastAsia="zh-CN"/>
        </w:rPr>
        <w:t>乌鲁木齐县财政局</w:t>
      </w:r>
      <w:r>
        <w:rPr>
          <w:rFonts w:hint="default" w:ascii="Times New Roman" w:hAnsi="Times New Roman" w:cs="Times New Roman"/>
          <w:szCs w:val="28"/>
          <w:highlight w:val="none"/>
        </w:rPr>
        <w:t>严格遵守相关法律法规和相关管理规定，项目调整及支出调整手续完备，整体管理合理有序，项目完成后，及时将会计凭证、固定资产入库单等相关资料分类归档，制度执行有效。故制度执行有效性指标得分4分。</w:t>
      </w:r>
    </w:p>
    <w:p>
      <w:pPr>
        <w:autoSpaceDE w:val="0"/>
        <w:spacing w:line="600" w:lineRule="exact"/>
        <w:ind w:firstLine="562"/>
        <w:rPr>
          <w:rFonts w:hint="default" w:ascii="Times New Roman" w:hAnsi="Times New Roman" w:cs="Times New Roman"/>
          <w:b/>
          <w:kern w:val="0"/>
          <w:szCs w:val="28"/>
          <w:highlight w:val="none"/>
        </w:rPr>
      </w:pPr>
      <w:bookmarkStart w:id="40" w:name="_Hlk67670213"/>
      <w:r>
        <w:rPr>
          <w:rFonts w:hint="default" w:ascii="Times New Roman" w:hAnsi="Times New Roman" w:cs="Times New Roman"/>
          <w:b/>
          <w:kern w:val="0"/>
          <w:szCs w:val="28"/>
          <w:highlight w:val="none"/>
        </w:rPr>
        <w:t>综上，该指标满分7分，得分7分。</w:t>
      </w:r>
    </w:p>
    <w:bookmarkEnd w:id="40"/>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41" w:name="_Toc67911614"/>
      <w:bookmarkStart w:id="42" w:name="_Toc100784607"/>
      <w:r>
        <w:rPr>
          <w:rFonts w:hint="default" w:ascii="Times New Roman" w:hAnsi="Times New Roman" w:eastAsia="仿宋" w:cs="Times New Roman"/>
          <w:sz w:val="32"/>
          <w:szCs w:val="32"/>
          <w:highlight w:val="none"/>
          <w:lang w:bidi="en-US"/>
        </w:rPr>
        <w:t>（三）项目产出情况</w:t>
      </w:r>
      <w:bookmarkEnd w:id="41"/>
      <w:bookmarkEnd w:id="42"/>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项目产出指标由4个二级指标和</w:t>
      </w:r>
      <w:r>
        <w:rPr>
          <w:rFonts w:hint="eastAsia" w:ascii="Times New Roman" w:hAnsi="Times New Roman" w:cs="Times New Roman"/>
          <w:szCs w:val="28"/>
          <w:highlight w:val="none"/>
          <w:lang w:val="en-US" w:eastAsia="zh-CN"/>
        </w:rPr>
        <w:t>8</w:t>
      </w:r>
      <w:r>
        <w:rPr>
          <w:rFonts w:hint="default" w:ascii="Times New Roman" w:hAnsi="Times New Roman" w:cs="Times New Roman"/>
          <w:szCs w:val="28"/>
          <w:highlight w:val="none"/>
        </w:rPr>
        <w:t>个三级指标构成，权重为40分，实际得分</w:t>
      </w:r>
      <w:r>
        <w:rPr>
          <w:rFonts w:hint="eastAsia" w:ascii="Times New Roman" w:hAnsi="Times New Roman" w:cs="Times New Roman"/>
          <w:szCs w:val="28"/>
          <w:highlight w:val="none"/>
          <w:lang w:val="en-US" w:eastAsia="zh-CN"/>
        </w:rPr>
        <w:t>39.34</w:t>
      </w:r>
      <w:r>
        <w:rPr>
          <w:rFonts w:hint="default" w:ascii="Times New Roman" w:hAnsi="Times New Roman" w:cs="Times New Roman"/>
          <w:szCs w:val="28"/>
          <w:highlight w:val="none"/>
        </w:rPr>
        <w:t>分。</w:t>
      </w:r>
    </w:p>
    <w:p>
      <w:pPr>
        <w:pStyle w:val="2"/>
        <w:keepNext/>
        <w:keepLines/>
        <w:pageBreakBefore w:val="0"/>
        <w:widowControl w:val="0"/>
        <w:tabs>
          <w:tab w:val="left" w:pos="6784"/>
        </w:tabs>
        <w:kinsoku/>
        <w:wordWrap/>
        <w:overflowPunct/>
        <w:topLinePunct w:val="0"/>
        <w:autoSpaceDE/>
        <w:autoSpaceDN/>
        <w:bidi w:val="0"/>
        <w:adjustRightInd/>
        <w:snapToGrid/>
        <w:spacing w:before="0" w:after="0" w:line="360" w:lineRule="auto"/>
        <w:ind w:firstLine="643" w:firstLineChars="200"/>
        <w:jc w:val="left"/>
        <w:textAlignment w:val="auto"/>
        <w:rPr>
          <w:rFonts w:hint="eastAsia" w:ascii="Times New Roman" w:hAnsi="Times New Roman" w:eastAsia="仿宋" w:cs="Times New Roman"/>
          <w:sz w:val="32"/>
          <w:szCs w:val="32"/>
          <w:highlight w:val="none"/>
          <w:lang w:eastAsia="zh-CN" w:bidi="en-US"/>
        </w:rPr>
      </w:pPr>
      <w:bookmarkStart w:id="43" w:name="_Toc100784608"/>
      <w:r>
        <w:rPr>
          <w:rFonts w:hint="default" w:ascii="Times New Roman" w:hAnsi="Times New Roman" w:eastAsia="仿宋" w:cs="Times New Roman"/>
          <w:sz w:val="32"/>
          <w:szCs w:val="32"/>
          <w:highlight w:val="none"/>
          <w:lang w:bidi="en-US"/>
        </w:rPr>
        <w:t>1.产出数量</w:t>
      </w:r>
      <w:bookmarkEnd w:id="43"/>
      <w:r>
        <w:rPr>
          <w:rFonts w:hint="eastAsia" w:ascii="Times New Roman" w:hAnsi="Times New Roman" w:eastAsia="仿宋" w:cs="Times New Roman"/>
          <w:sz w:val="32"/>
          <w:szCs w:val="32"/>
          <w:highlight w:val="none"/>
          <w:lang w:eastAsia="zh-CN" w:bidi="en-US"/>
        </w:rPr>
        <w:tab/>
      </w:r>
    </w:p>
    <w:p>
      <w:pPr>
        <w:spacing w:line="360" w:lineRule="auto"/>
        <w:ind w:firstLine="560"/>
        <w:rPr>
          <w:rFonts w:hint="eastAsia" w:ascii="Times New Roman" w:hAnsi="Times New Roman" w:eastAsia="仿宋_GB2312" w:cs="Times New Roman"/>
          <w:bCs/>
          <w:szCs w:val="28"/>
          <w:highlight w:val="none"/>
          <w:lang w:eastAsia="zh-CN"/>
        </w:rPr>
      </w:pPr>
      <w:r>
        <w:rPr>
          <w:rFonts w:hint="eastAsia" w:ascii="Times New Roman" w:hAnsi="Times New Roman" w:cs="Times New Roman"/>
          <w:b/>
          <w:bCs w:val="0"/>
          <w:szCs w:val="28"/>
          <w:highlight w:val="none"/>
          <w:lang w:val="en-US" w:eastAsia="zh-CN"/>
        </w:rPr>
        <w:t>产出数量：</w:t>
      </w:r>
      <w:r>
        <w:rPr>
          <w:rFonts w:hint="default" w:ascii="Times New Roman" w:hAnsi="Times New Roman" w:cs="Times New Roman"/>
          <w:bCs/>
          <w:szCs w:val="28"/>
          <w:highlight w:val="none"/>
        </w:rPr>
        <w:t>数量指标“记账服务预算单位个数”的目标值是</w:t>
      </w:r>
      <w:r>
        <w:rPr>
          <w:rFonts w:hint="eastAsia" w:ascii="Times New Roman" w:hAnsi="Times New Roman" w:cs="Times New Roman"/>
          <w:bCs/>
          <w:szCs w:val="28"/>
          <w:highlight w:val="none"/>
          <w:lang w:val="en-US" w:eastAsia="zh-CN"/>
        </w:rPr>
        <w:t>104家</w:t>
      </w:r>
      <w:r>
        <w:rPr>
          <w:rFonts w:hint="default" w:ascii="Times New Roman" w:hAnsi="Times New Roman" w:cs="Times New Roman"/>
          <w:bCs/>
          <w:szCs w:val="28"/>
          <w:highlight w:val="none"/>
        </w:rPr>
        <w:t>，2022年度我单位实际完成</w:t>
      </w:r>
      <w:r>
        <w:rPr>
          <w:rFonts w:hint="eastAsia" w:ascii="Times New Roman" w:hAnsi="Times New Roman" w:cs="Times New Roman"/>
          <w:bCs/>
          <w:szCs w:val="28"/>
          <w:highlight w:val="none"/>
          <w:lang w:val="en-US" w:eastAsia="zh-CN"/>
        </w:rPr>
        <w:t>104家</w:t>
      </w:r>
      <w:r>
        <w:rPr>
          <w:rFonts w:hint="default" w:ascii="Times New Roman" w:hAnsi="Times New Roman" w:cs="Times New Roman"/>
          <w:bCs/>
          <w:szCs w:val="28"/>
          <w:highlight w:val="none"/>
        </w:rPr>
        <w:t>预算单位</w:t>
      </w:r>
      <w:r>
        <w:rPr>
          <w:rFonts w:hint="eastAsia" w:ascii="Times New Roman" w:hAnsi="Times New Roman" w:cs="Times New Roman"/>
          <w:bCs/>
          <w:szCs w:val="28"/>
          <w:highlight w:val="none"/>
          <w:lang w:eastAsia="zh-CN"/>
        </w:rPr>
        <w:t>。</w:t>
      </w:r>
    </w:p>
    <w:p>
      <w:pPr>
        <w:spacing w:line="360" w:lineRule="auto"/>
        <w:ind w:firstLine="560"/>
        <w:rPr>
          <w:rFonts w:hint="default" w:ascii="Times New Roman" w:hAnsi="Times New Roman" w:cs="Times New Roman"/>
          <w:bCs/>
          <w:szCs w:val="28"/>
          <w:highlight w:val="none"/>
        </w:rPr>
      </w:pPr>
      <w:r>
        <w:rPr>
          <w:rFonts w:hint="default" w:ascii="Times New Roman" w:hAnsi="Times New Roman" w:cs="Times New Roman"/>
          <w:bCs/>
          <w:szCs w:val="28"/>
          <w:highlight w:val="none"/>
        </w:rPr>
        <w:t>数量指标</w:t>
      </w:r>
      <w:r>
        <w:rPr>
          <w:rFonts w:hint="eastAsia" w:ascii="Times New Roman" w:hAnsi="Times New Roman" w:cs="Times New Roman"/>
          <w:bCs/>
          <w:szCs w:val="28"/>
          <w:highlight w:val="none"/>
          <w:lang w:eastAsia="zh-CN"/>
        </w:rPr>
        <w:t>“绩效服务单位个数”</w:t>
      </w:r>
      <w:r>
        <w:rPr>
          <w:rFonts w:hint="default" w:ascii="Times New Roman" w:hAnsi="Times New Roman" w:cs="Times New Roman"/>
          <w:bCs/>
          <w:szCs w:val="28"/>
          <w:highlight w:val="none"/>
        </w:rPr>
        <w:t>的目标值是</w:t>
      </w:r>
      <w:r>
        <w:rPr>
          <w:rFonts w:hint="eastAsia" w:ascii="Times New Roman" w:hAnsi="Times New Roman" w:cs="Times New Roman"/>
          <w:bCs/>
          <w:szCs w:val="28"/>
          <w:highlight w:val="none"/>
          <w:lang w:val="en-US" w:eastAsia="zh-CN"/>
        </w:rPr>
        <w:t>85家</w:t>
      </w:r>
      <w:r>
        <w:rPr>
          <w:rFonts w:hint="default" w:ascii="Times New Roman" w:hAnsi="Times New Roman" w:cs="Times New Roman"/>
          <w:bCs/>
          <w:szCs w:val="28"/>
          <w:highlight w:val="none"/>
        </w:rPr>
        <w:t>，2022年度我单位实际完成</w:t>
      </w:r>
      <w:r>
        <w:rPr>
          <w:rFonts w:hint="eastAsia" w:ascii="Times New Roman" w:hAnsi="Times New Roman" w:cs="Times New Roman"/>
          <w:bCs/>
          <w:szCs w:val="28"/>
          <w:highlight w:val="none"/>
          <w:lang w:val="en-US" w:eastAsia="zh-CN"/>
        </w:rPr>
        <w:t>85家</w:t>
      </w:r>
      <w:r>
        <w:rPr>
          <w:rFonts w:hint="default" w:ascii="Times New Roman" w:hAnsi="Times New Roman" w:cs="Times New Roman"/>
          <w:bCs/>
          <w:szCs w:val="28"/>
          <w:highlight w:val="none"/>
        </w:rPr>
        <w:t>预算单位</w:t>
      </w:r>
      <w:r>
        <w:rPr>
          <w:rFonts w:hint="eastAsia" w:ascii="Times New Roman" w:hAnsi="Times New Roman" w:cs="Times New Roman"/>
          <w:bCs/>
          <w:szCs w:val="28"/>
          <w:highlight w:val="none"/>
          <w:lang w:eastAsia="zh-CN"/>
        </w:rPr>
        <w:t>。</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实际完成率：</w:t>
      </w:r>
      <w:r>
        <w:rPr>
          <w:rFonts w:hint="eastAsia" w:ascii="Times New Roman" w:hAnsi="Times New Roman" w:cs="Times New Roman"/>
          <w:szCs w:val="28"/>
          <w:highlight w:val="none"/>
          <w:lang w:val="en-US" w:eastAsia="zh-CN"/>
        </w:rPr>
        <w:t>100%</w:t>
      </w:r>
      <w:r>
        <w:rPr>
          <w:rFonts w:hint="default" w:ascii="Times New Roman" w:hAnsi="Times New Roman" w:cs="Times New Roman"/>
          <w:szCs w:val="28"/>
          <w:highlight w:val="none"/>
        </w:rPr>
        <w:t>，故实际完成率得分为</w:t>
      </w:r>
      <w:r>
        <w:rPr>
          <w:rFonts w:hint="eastAsia" w:ascii="Times New Roman" w:hAnsi="Times New Roman" w:cs="Times New Roman"/>
          <w:szCs w:val="28"/>
          <w:highlight w:val="none"/>
          <w:lang w:val="en-US" w:eastAsia="zh-CN"/>
        </w:rPr>
        <w:t>10</w:t>
      </w:r>
      <w:r>
        <w:rPr>
          <w:rFonts w:hint="default" w:ascii="Times New Roman" w:hAnsi="Times New Roman" w:cs="Times New Roman"/>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44" w:name="_Toc100784609"/>
      <w:r>
        <w:rPr>
          <w:rFonts w:hint="default" w:ascii="Times New Roman" w:hAnsi="Times New Roman" w:eastAsia="仿宋" w:cs="Times New Roman"/>
          <w:sz w:val="32"/>
          <w:szCs w:val="32"/>
          <w:highlight w:val="none"/>
          <w:lang w:bidi="en-US"/>
        </w:rPr>
        <w:t>2.产出质量</w:t>
      </w:r>
      <w:bookmarkEnd w:id="44"/>
    </w:p>
    <w:p>
      <w:pPr>
        <w:spacing w:line="360" w:lineRule="auto"/>
        <w:ind w:firstLine="562"/>
        <w:rPr>
          <w:rFonts w:hint="default" w:ascii="Times New Roman" w:hAnsi="Times New Roman" w:eastAsia="仿宋_GB2312" w:cs="Times New Roman"/>
          <w:szCs w:val="28"/>
          <w:highlight w:val="none"/>
          <w:lang w:val="en-US" w:eastAsia="zh-CN"/>
        </w:rPr>
      </w:pPr>
      <w:r>
        <w:rPr>
          <w:rFonts w:hint="eastAsia" w:ascii="Times New Roman" w:hAnsi="Times New Roman" w:cs="Times New Roman"/>
          <w:b/>
          <w:bCs/>
          <w:szCs w:val="28"/>
          <w:highlight w:val="none"/>
          <w:lang w:val="en-US" w:eastAsia="zh-CN"/>
        </w:rPr>
        <w:t>产出质量：</w:t>
      </w:r>
      <w:r>
        <w:rPr>
          <w:rFonts w:hint="eastAsia" w:ascii="Times New Roman" w:hAnsi="Times New Roman" w:cs="Times New Roman"/>
          <w:b w:val="0"/>
          <w:bCs w:val="0"/>
          <w:szCs w:val="28"/>
          <w:highlight w:val="none"/>
          <w:lang w:val="en-US" w:eastAsia="zh-CN"/>
        </w:rPr>
        <w:t>“</w:t>
      </w:r>
      <w:r>
        <w:rPr>
          <w:rFonts w:hint="default" w:ascii="Times New Roman" w:hAnsi="Times New Roman" w:cs="Times New Roman"/>
          <w:b w:val="0"/>
          <w:bCs w:val="0"/>
          <w:szCs w:val="28"/>
          <w:highlight w:val="none"/>
        </w:rPr>
        <w:t>财政预算国库业务改革项目覆盖率</w:t>
      </w:r>
      <w:r>
        <w:rPr>
          <w:rFonts w:hint="eastAsia" w:ascii="Times New Roman" w:hAnsi="Times New Roman" w:cs="Times New Roman"/>
          <w:b w:val="0"/>
          <w:bCs w:val="0"/>
          <w:szCs w:val="28"/>
          <w:highlight w:val="none"/>
          <w:lang w:eastAsia="zh-CN"/>
        </w:rPr>
        <w:t>”</w:t>
      </w:r>
      <w:r>
        <w:rPr>
          <w:rFonts w:hint="default" w:ascii="Times New Roman" w:hAnsi="Times New Roman" w:cs="Times New Roman"/>
          <w:bCs/>
          <w:szCs w:val="28"/>
          <w:highlight w:val="none"/>
        </w:rPr>
        <w:t>的目标值是</w:t>
      </w:r>
      <w:r>
        <w:rPr>
          <w:rFonts w:hint="eastAsia" w:ascii="Times New Roman" w:hAnsi="Times New Roman" w:cs="Times New Roman"/>
          <w:szCs w:val="28"/>
          <w:highlight w:val="none"/>
          <w:lang w:val="en-US" w:eastAsia="zh-CN"/>
        </w:rPr>
        <w:t>100%，</w:t>
      </w:r>
      <w:r>
        <w:rPr>
          <w:rFonts w:hint="default" w:ascii="Times New Roman" w:hAnsi="Times New Roman" w:cs="Times New Roman"/>
          <w:bCs/>
          <w:szCs w:val="28"/>
          <w:highlight w:val="none"/>
        </w:rPr>
        <w:t>2022年度我单位实际完成</w:t>
      </w:r>
      <w:r>
        <w:rPr>
          <w:rFonts w:hint="eastAsia" w:ascii="Times New Roman" w:hAnsi="Times New Roman" w:cs="Times New Roman"/>
          <w:bCs/>
          <w:szCs w:val="28"/>
          <w:highlight w:val="none"/>
          <w:lang w:val="en-US" w:eastAsia="zh-CN"/>
        </w:rPr>
        <w:t>值100%；</w:t>
      </w:r>
    </w:p>
    <w:p>
      <w:pPr>
        <w:spacing w:line="360" w:lineRule="auto"/>
        <w:ind w:firstLine="562"/>
        <w:rPr>
          <w:rFonts w:hint="default" w:ascii="Times New Roman" w:hAnsi="Times New Roman" w:eastAsia="仿宋_GB2312" w:cs="Times New Roman"/>
          <w:szCs w:val="28"/>
          <w:highlight w:val="none"/>
          <w:lang w:val="en-US" w:eastAsia="zh-CN"/>
        </w:rPr>
      </w:pPr>
      <w:r>
        <w:rPr>
          <w:rFonts w:hint="eastAsia" w:ascii="Times New Roman" w:hAnsi="Times New Roman" w:cs="Times New Roman"/>
          <w:b w:val="0"/>
          <w:bCs w:val="0"/>
          <w:szCs w:val="28"/>
          <w:highlight w:val="none"/>
          <w:lang w:eastAsia="zh-CN"/>
        </w:rPr>
        <w:t>“</w:t>
      </w:r>
      <w:r>
        <w:rPr>
          <w:rFonts w:hint="default" w:ascii="Times New Roman" w:hAnsi="Times New Roman" w:cs="Times New Roman"/>
          <w:b w:val="0"/>
          <w:bCs w:val="0"/>
          <w:szCs w:val="28"/>
          <w:highlight w:val="none"/>
        </w:rPr>
        <w:t>预算绩效服务项覆盖率</w:t>
      </w:r>
      <w:r>
        <w:rPr>
          <w:rFonts w:hint="eastAsia" w:ascii="Times New Roman" w:hAnsi="Times New Roman" w:cs="Times New Roman"/>
          <w:b w:val="0"/>
          <w:bCs w:val="0"/>
          <w:szCs w:val="28"/>
          <w:highlight w:val="none"/>
          <w:lang w:eastAsia="zh-CN"/>
        </w:rPr>
        <w:t>”</w:t>
      </w:r>
      <w:r>
        <w:rPr>
          <w:rFonts w:hint="default" w:ascii="Times New Roman" w:hAnsi="Times New Roman" w:cs="Times New Roman"/>
          <w:b w:val="0"/>
          <w:bCs w:val="0"/>
          <w:szCs w:val="28"/>
          <w:highlight w:val="none"/>
        </w:rPr>
        <w:t>的</w:t>
      </w:r>
      <w:r>
        <w:rPr>
          <w:rFonts w:hint="default" w:ascii="Times New Roman" w:hAnsi="Times New Roman" w:cs="Times New Roman"/>
          <w:bCs/>
          <w:szCs w:val="28"/>
          <w:highlight w:val="none"/>
        </w:rPr>
        <w:t>目标值是</w:t>
      </w:r>
      <w:r>
        <w:rPr>
          <w:rFonts w:hint="eastAsia" w:ascii="Times New Roman" w:hAnsi="Times New Roman" w:cs="Times New Roman"/>
          <w:szCs w:val="28"/>
          <w:highlight w:val="none"/>
          <w:lang w:val="en-US" w:eastAsia="zh-CN"/>
        </w:rPr>
        <w:t>100%，</w:t>
      </w:r>
      <w:r>
        <w:rPr>
          <w:rFonts w:hint="default" w:ascii="Times New Roman" w:hAnsi="Times New Roman" w:cs="Times New Roman"/>
          <w:bCs/>
          <w:szCs w:val="28"/>
          <w:highlight w:val="none"/>
        </w:rPr>
        <w:t>2022年度我单位实际完成</w:t>
      </w:r>
      <w:r>
        <w:rPr>
          <w:rFonts w:hint="eastAsia" w:ascii="Times New Roman" w:hAnsi="Times New Roman" w:cs="Times New Roman"/>
          <w:bCs/>
          <w:szCs w:val="28"/>
          <w:highlight w:val="none"/>
          <w:lang w:val="en-US" w:eastAsia="zh-CN"/>
        </w:rPr>
        <w:t>值100%；</w:t>
      </w:r>
    </w:p>
    <w:p>
      <w:pPr>
        <w:spacing w:line="360" w:lineRule="auto"/>
        <w:ind w:firstLine="562"/>
        <w:rPr>
          <w:rFonts w:hint="eastAsia" w:ascii="Times New Roman" w:hAnsi="Times New Roman" w:eastAsia="仿宋_GB2312" w:cs="Times New Roman"/>
          <w:szCs w:val="28"/>
          <w:highlight w:val="none"/>
          <w:lang w:eastAsia="zh-CN"/>
        </w:rPr>
      </w:pPr>
      <w:r>
        <w:rPr>
          <w:rFonts w:hint="default" w:ascii="Times New Roman" w:hAnsi="Times New Roman" w:cs="Times New Roman"/>
          <w:szCs w:val="28"/>
          <w:highlight w:val="none"/>
        </w:rPr>
        <w:t>质量达标率</w:t>
      </w:r>
      <w:r>
        <w:rPr>
          <w:rFonts w:hint="eastAsia" w:ascii="Times New Roman" w:hAnsi="Times New Roman" w:cs="Times New Roman"/>
          <w:szCs w:val="28"/>
          <w:highlight w:val="none"/>
          <w:lang w:eastAsia="zh-CN"/>
        </w:rPr>
        <w:t>：</w:t>
      </w:r>
      <w:r>
        <w:rPr>
          <w:rFonts w:hint="eastAsia" w:ascii="Times New Roman" w:hAnsi="Times New Roman" w:cs="Times New Roman"/>
          <w:szCs w:val="28"/>
          <w:highlight w:val="none"/>
          <w:lang w:val="en-US" w:eastAsia="zh-CN"/>
        </w:rPr>
        <w:t>100%，故产出质量</w:t>
      </w:r>
      <w:r>
        <w:rPr>
          <w:rFonts w:hint="default" w:ascii="Times New Roman" w:hAnsi="Times New Roman" w:cs="Times New Roman"/>
          <w:szCs w:val="28"/>
          <w:highlight w:val="none"/>
        </w:rPr>
        <w:t>得分为</w:t>
      </w:r>
      <w:r>
        <w:rPr>
          <w:rFonts w:hint="eastAsia" w:ascii="Times New Roman" w:hAnsi="Times New Roman" w:cs="Times New Roman"/>
          <w:szCs w:val="28"/>
          <w:highlight w:val="none"/>
          <w:lang w:val="en-US" w:eastAsia="zh-CN"/>
        </w:rPr>
        <w:t>10</w:t>
      </w:r>
      <w:r>
        <w:rPr>
          <w:rFonts w:hint="default" w:ascii="Times New Roman" w:hAnsi="Times New Roman" w:cs="Times New Roman"/>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45" w:name="_Toc100784610"/>
      <w:r>
        <w:rPr>
          <w:rFonts w:hint="default" w:ascii="Times New Roman" w:hAnsi="Times New Roman" w:eastAsia="仿宋" w:cs="Times New Roman"/>
          <w:sz w:val="32"/>
          <w:szCs w:val="32"/>
          <w:highlight w:val="none"/>
          <w:lang w:bidi="en-US"/>
        </w:rPr>
        <w:t>3.产出时效</w:t>
      </w:r>
      <w:bookmarkEnd w:id="45"/>
    </w:p>
    <w:p>
      <w:pPr>
        <w:spacing w:line="360" w:lineRule="auto"/>
        <w:ind w:firstLine="562"/>
        <w:rPr>
          <w:rFonts w:hint="default" w:ascii="Times New Roman" w:hAnsi="Times New Roman" w:cs="Times New Roman"/>
          <w:b w:val="0"/>
          <w:bCs w:val="0"/>
          <w:szCs w:val="28"/>
          <w:highlight w:val="none"/>
        </w:rPr>
      </w:pPr>
      <w:r>
        <w:rPr>
          <w:rFonts w:eastAsia="仿宋"/>
          <w:b/>
          <w:bCs/>
          <w:sz w:val="30"/>
          <w:szCs w:val="30"/>
          <w:highlight w:val="none"/>
        </w:rPr>
        <w:t>完成及时性</w:t>
      </w:r>
      <w:r>
        <w:rPr>
          <w:rFonts w:eastAsia="仿宋"/>
          <w:sz w:val="30"/>
          <w:szCs w:val="30"/>
          <w:highlight w:val="none"/>
        </w:rPr>
        <w:t>：</w:t>
      </w:r>
      <w:r>
        <w:rPr>
          <w:rFonts w:hint="default" w:ascii="Times New Roman" w:hAnsi="Times New Roman" w:cs="Times New Roman"/>
          <w:b w:val="0"/>
          <w:bCs w:val="0"/>
          <w:szCs w:val="28"/>
          <w:highlight w:val="none"/>
        </w:rPr>
        <w:t>本项目按照</w:t>
      </w:r>
      <w:r>
        <w:rPr>
          <w:rFonts w:hint="eastAsia" w:ascii="Times New Roman" w:hAnsi="Times New Roman" w:cs="Times New Roman"/>
          <w:b w:val="0"/>
          <w:bCs w:val="0"/>
          <w:szCs w:val="28"/>
          <w:highlight w:val="none"/>
        </w:rPr>
        <w:t>年初计划</w:t>
      </w:r>
      <w:r>
        <w:rPr>
          <w:rFonts w:hint="default" w:ascii="Times New Roman" w:hAnsi="Times New Roman" w:cs="Times New Roman"/>
          <w:b w:val="0"/>
          <w:bCs w:val="0"/>
          <w:szCs w:val="28"/>
          <w:highlight w:val="none"/>
        </w:rPr>
        <w:t>，已在规定的时间（202</w:t>
      </w:r>
      <w:r>
        <w:rPr>
          <w:rFonts w:hint="eastAsia" w:ascii="Times New Roman" w:hAnsi="Times New Roman" w:cs="Times New Roman"/>
          <w:b w:val="0"/>
          <w:bCs w:val="0"/>
          <w:szCs w:val="28"/>
          <w:highlight w:val="none"/>
          <w:lang w:val="en-US" w:eastAsia="zh-CN"/>
        </w:rPr>
        <w:t>2</w:t>
      </w:r>
      <w:r>
        <w:rPr>
          <w:rFonts w:hint="default" w:ascii="Times New Roman" w:hAnsi="Times New Roman" w:cs="Times New Roman"/>
          <w:b w:val="0"/>
          <w:bCs w:val="0"/>
          <w:szCs w:val="28"/>
          <w:highlight w:val="none"/>
        </w:rPr>
        <w:t>年1月1日至202</w:t>
      </w:r>
      <w:r>
        <w:rPr>
          <w:rFonts w:hint="eastAsia" w:ascii="Times New Roman" w:hAnsi="Times New Roman" w:cs="Times New Roman"/>
          <w:b w:val="0"/>
          <w:bCs w:val="0"/>
          <w:szCs w:val="28"/>
          <w:highlight w:val="none"/>
          <w:lang w:val="en-US" w:eastAsia="zh-CN"/>
        </w:rPr>
        <w:t>2</w:t>
      </w:r>
      <w:r>
        <w:rPr>
          <w:rFonts w:hint="default" w:ascii="Times New Roman" w:hAnsi="Times New Roman" w:cs="Times New Roman"/>
          <w:b w:val="0"/>
          <w:bCs w:val="0"/>
          <w:szCs w:val="28"/>
          <w:highlight w:val="none"/>
        </w:rPr>
        <w:t>年12月31日）完成</w:t>
      </w:r>
      <w:r>
        <w:rPr>
          <w:rFonts w:hint="eastAsia" w:ascii="Times New Roman" w:hAnsi="Times New Roman" w:cs="Times New Roman"/>
          <w:b w:val="0"/>
          <w:bCs w:val="0"/>
          <w:szCs w:val="28"/>
          <w:highlight w:val="none"/>
        </w:rPr>
        <w:t>。</w:t>
      </w:r>
    </w:p>
    <w:p>
      <w:pPr>
        <w:spacing w:line="360" w:lineRule="auto"/>
        <w:ind w:firstLine="562"/>
        <w:rPr>
          <w:rFonts w:hint="default" w:ascii="Times New Roman" w:hAnsi="Times New Roman" w:cs="Times New Roman"/>
          <w:b w:val="0"/>
          <w:bCs w:val="0"/>
          <w:szCs w:val="28"/>
          <w:highlight w:val="none"/>
        </w:rPr>
      </w:pPr>
      <w:r>
        <w:rPr>
          <w:rFonts w:hint="eastAsia" w:ascii="Times New Roman" w:hAnsi="Times New Roman" w:cs="Times New Roman"/>
          <w:b w:val="0"/>
          <w:bCs w:val="0"/>
          <w:szCs w:val="28"/>
          <w:highlight w:val="none"/>
        </w:rPr>
        <w:t>项目按时完成率100%</w:t>
      </w:r>
      <w:r>
        <w:rPr>
          <w:rFonts w:hint="default" w:ascii="Times New Roman" w:hAnsi="Times New Roman" w:cs="Times New Roman"/>
          <w:b w:val="0"/>
          <w:bCs w:val="0"/>
          <w:szCs w:val="28"/>
          <w:highlight w:val="none"/>
        </w:rPr>
        <w:t>：故完成及时性得分为</w:t>
      </w:r>
      <w:r>
        <w:rPr>
          <w:rFonts w:hint="eastAsia" w:ascii="Times New Roman" w:hAnsi="Times New Roman" w:cs="Times New Roman"/>
          <w:b w:val="0"/>
          <w:bCs w:val="0"/>
          <w:szCs w:val="28"/>
          <w:highlight w:val="none"/>
          <w:lang w:val="en-US" w:eastAsia="zh-CN"/>
        </w:rPr>
        <w:t>10</w:t>
      </w:r>
      <w:r>
        <w:rPr>
          <w:rFonts w:hint="default" w:ascii="Times New Roman" w:hAnsi="Times New Roman" w:cs="Times New Roman"/>
          <w:b w:val="0"/>
          <w:bCs w:val="0"/>
          <w:szCs w:val="28"/>
          <w:highlight w:val="none"/>
        </w:rPr>
        <w:t>分</w:t>
      </w:r>
      <w:r>
        <w:rPr>
          <w:rFonts w:hint="eastAsia" w:ascii="Times New Roman" w:hAnsi="Times New Roman" w:cs="Times New Roman"/>
          <w:b w:val="0"/>
          <w:bCs w:val="0"/>
          <w:szCs w:val="28"/>
          <w:highlight w:val="none"/>
        </w:rPr>
        <w:t>。</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46" w:name="_Toc100784611"/>
      <w:r>
        <w:rPr>
          <w:rFonts w:hint="default" w:ascii="Times New Roman" w:hAnsi="Times New Roman" w:eastAsia="仿宋" w:cs="Times New Roman"/>
          <w:sz w:val="32"/>
          <w:szCs w:val="32"/>
          <w:highlight w:val="none"/>
          <w:lang w:bidi="en-US"/>
        </w:rPr>
        <w:t>4.产出成本</w:t>
      </w:r>
      <w:bookmarkEnd w:id="46"/>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szCs w:val="28"/>
          <w:highlight w:val="none"/>
        </w:rPr>
        <w:t>委托代理记账服务费</w:t>
      </w:r>
      <w:r>
        <w:rPr>
          <w:rFonts w:hint="eastAsia" w:ascii="Times New Roman" w:hAnsi="Times New Roman" w:cs="Times New Roman"/>
          <w:szCs w:val="28"/>
          <w:highlight w:val="none"/>
          <w:lang w:val="en-US" w:eastAsia="zh-CN"/>
        </w:rPr>
        <w:t>86</w:t>
      </w:r>
      <w:r>
        <w:rPr>
          <w:rFonts w:hint="default" w:ascii="Times New Roman" w:hAnsi="Times New Roman" w:cs="Times New Roman"/>
          <w:szCs w:val="28"/>
          <w:highlight w:val="none"/>
        </w:rPr>
        <w:t>万元，财政绩效管理服务费</w:t>
      </w:r>
      <w:r>
        <w:rPr>
          <w:rFonts w:hint="eastAsia" w:ascii="Times New Roman" w:hAnsi="Times New Roman" w:cs="Times New Roman"/>
          <w:szCs w:val="28"/>
          <w:highlight w:val="none"/>
          <w:lang w:val="en-US" w:eastAsia="zh-CN"/>
        </w:rPr>
        <w:t>85</w:t>
      </w:r>
      <w:r>
        <w:rPr>
          <w:rFonts w:hint="default" w:ascii="Times New Roman" w:hAnsi="Times New Roman" w:cs="Times New Roman"/>
          <w:szCs w:val="28"/>
          <w:highlight w:val="none"/>
        </w:rPr>
        <w:t>万元，软件运维费等其他服务费</w:t>
      </w:r>
      <w:r>
        <w:rPr>
          <w:rFonts w:hint="eastAsia" w:ascii="Times New Roman" w:hAnsi="Times New Roman" w:cs="Times New Roman"/>
          <w:szCs w:val="28"/>
          <w:highlight w:val="none"/>
          <w:lang w:val="en-US" w:eastAsia="zh-CN"/>
        </w:rPr>
        <w:t>87.06万元，</w:t>
      </w:r>
      <w:r>
        <w:rPr>
          <w:rFonts w:hint="default" w:ascii="Times New Roman" w:hAnsi="Times New Roman" w:cs="Times New Roman"/>
          <w:szCs w:val="28"/>
          <w:highlight w:val="none"/>
        </w:rPr>
        <w:t>共计</w:t>
      </w:r>
      <w:r>
        <w:rPr>
          <w:rFonts w:hint="eastAsia" w:ascii="Times New Roman" w:hAnsi="Times New Roman" w:cs="Times New Roman"/>
          <w:szCs w:val="28"/>
          <w:highlight w:val="none"/>
          <w:lang w:val="en-US" w:eastAsia="zh-CN"/>
        </w:rPr>
        <w:t>项目</w:t>
      </w:r>
      <w:r>
        <w:rPr>
          <w:rFonts w:hint="default" w:ascii="Times New Roman" w:hAnsi="Times New Roman" w:cs="Times New Roman"/>
          <w:szCs w:val="28"/>
          <w:highlight w:val="none"/>
        </w:rPr>
        <w:t>经费258.06万元，</w:t>
      </w:r>
      <w:r>
        <w:rPr>
          <w:rFonts w:hint="eastAsia" w:ascii="Times New Roman" w:hAnsi="Times New Roman" w:cs="Times New Roman"/>
          <w:szCs w:val="28"/>
          <w:highlight w:val="none"/>
          <w:lang w:val="en-US" w:eastAsia="zh-CN"/>
        </w:rPr>
        <w:t>实际</w:t>
      </w:r>
      <w:r>
        <w:rPr>
          <w:rFonts w:hint="default" w:ascii="Times New Roman" w:hAnsi="Times New Roman" w:cs="Times New Roman"/>
          <w:szCs w:val="28"/>
          <w:highlight w:val="none"/>
        </w:rPr>
        <w:t>支出经费240.94万元</w:t>
      </w:r>
      <w:r>
        <w:rPr>
          <w:rFonts w:hint="eastAsia" w:ascii="Times New Roman" w:hAnsi="Times New Roman" w:cs="Times New Roman"/>
          <w:szCs w:val="28"/>
          <w:highlight w:val="none"/>
          <w:lang w:eastAsia="zh-CN"/>
        </w:rPr>
        <w:t>，</w:t>
      </w:r>
      <w:r>
        <w:rPr>
          <w:rFonts w:hint="default" w:ascii="Times New Roman" w:hAnsi="Times New Roman" w:cs="Times New Roman"/>
          <w:szCs w:val="28"/>
          <w:highlight w:val="none"/>
        </w:rPr>
        <w:t>项目完成率</w:t>
      </w:r>
      <w:r>
        <w:rPr>
          <w:rFonts w:hint="eastAsia" w:ascii="Times New Roman" w:hAnsi="Times New Roman" w:cs="Times New Roman"/>
          <w:szCs w:val="28"/>
          <w:highlight w:val="none"/>
          <w:lang w:val="en-US" w:eastAsia="zh-CN"/>
        </w:rPr>
        <w:t>93.37</w:t>
      </w:r>
      <w:r>
        <w:rPr>
          <w:rFonts w:hint="default" w:ascii="Times New Roman" w:hAnsi="Times New Roman" w:cs="Times New Roman"/>
          <w:szCs w:val="28"/>
          <w:highlight w:val="none"/>
        </w:rPr>
        <w:t>%，项目正常开展，经费主要用于落实上级财政政策，提升财政资金科学化精细化管理水平，进一步规范财政收支行为，强化财政监督，提高资金使用效益，项目已完成，但因未支付资金上缴国库，故成本节约率得分为</w:t>
      </w:r>
      <w:r>
        <w:rPr>
          <w:rFonts w:hint="eastAsia" w:ascii="Times New Roman" w:hAnsi="Times New Roman" w:cs="Times New Roman"/>
          <w:szCs w:val="28"/>
          <w:highlight w:val="none"/>
          <w:lang w:val="en-US" w:eastAsia="zh-CN"/>
        </w:rPr>
        <w:t>9.34</w:t>
      </w:r>
      <w:r>
        <w:rPr>
          <w:rFonts w:hint="default" w:ascii="Times New Roman" w:hAnsi="Times New Roman" w:cs="Times New Roman"/>
          <w:szCs w:val="28"/>
          <w:highlight w:val="none"/>
        </w:rPr>
        <w:t>分。</w:t>
      </w:r>
    </w:p>
    <w:p>
      <w:pPr>
        <w:spacing w:line="360" w:lineRule="auto"/>
        <w:ind w:firstLine="562"/>
        <w:rPr>
          <w:rFonts w:hint="default" w:ascii="Times New Roman" w:hAnsi="Times New Roman" w:cs="Times New Roman"/>
          <w:b/>
          <w:bCs/>
          <w:szCs w:val="28"/>
          <w:highlight w:val="none"/>
        </w:rPr>
      </w:pPr>
      <w:r>
        <w:rPr>
          <w:rFonts w:hint="default" w:ascii="Times New Roman" w:hAnsi="Times New Roman" w:cs="Times New Roman"/>
          <w:b/>
          <w:bCs/>
          <w:szCs w:val="28"/>
          <w:highlight w:val="none"/>
        </w:rPr>
        <w:t>项目预算控制率，</w:t>
      </w:r>
      <w:r>
        <w:rPr>
          <w:rFonts w:hint="default" w:ascii="Times New Roman" w:hAnsi="Times New Roman" w:cs="Times New Roman"/>
          <w:szCs w:val="28"/>
          <w:highlight w:val="none"/>
        </w:rPr>
        <w:t>故得分为</w:t>
      </w:r>
      <w:r>
        <w:rPr>
          <w:rFonts w:hint="eastAsia" w:ascii="Times New Roman" w:hAnsi="Times New Roman" w:cs="Times New Roman"/>
          <w:szCs w:val="28"/>
          <w:highlight w:val="none"/>
          <w:lang w:val="en-US" w:eastAsia="zh-CN"/>
        </w:rPr>
        <w:t>9.34</w:t>
      </w:r>
      <w:r>
        <w:rPr>
          <w:rFonts w:hint="default" w:ascii="Times New Roman" w:hAnsi="Times New Roman" w:cs="Times New Roman"/>
          <w:szCs w:val="28"/>
          <w:highlight w:val="none"/>
        </w:rPr>
        <w:t>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综上，该指标满分40分，得分</w:t>
      </w:r>
      <w:r>
        <w:rPr>
          <w:rFonts w:hint="eastAsia" w:ascii="Times New Roman" w:hAnsi="Times New Roman" w:cs="Times New Roman"/>
          <w:szCs w:val="28"/>
          <w:highlight w:val="none"/>
          <w:lang w:val="en-US" w:eastAsia="zh-CN"/>
        </w:rPr>
        <w:t>39.34</w:t>
      </w:r>
      <w:r>
        <w:rPr>
          <w:rFonts w:hint="default" w:ascii="Times New Roman" w:hAnsi="Times New Roman" w:cs="Times New Roman"/>
          <w:b/>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47" w:name="_Toc100784612"/>
      <w:bookmarkStart w:id="48" w:name="_Toc67911615"/>
      <w:r>
        <w:rPr>
          <w:rFonts w:hint="default" w:ascii="Times New Roman" w:hAnsi="Times New Roman" w:eastAsia="仿宋" w:cs="Times New Roman"/>
          <w:sz w:val="32"/>
          <w:szCs w:val="32"/>
          <w:highlight w:val="none"/>
          <w:lang w:bidi="en-US"/>
        </w:rPr>
        <w:t>（四）项目效益情况</w:t>
      </w:r>
      <w:bookmarkEnd w:id="47"/>
      <w:bookmarkEnd w:id="48"/>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项目效益指标由1个二级指标和</w:t>
      </w:r>
      <w:r>
        <w:rPr>
          <w:rFonts w:hint="eastAsia" w:ascii="Times New Roman" w:hAnsi="Times New Roman" w:cs="Times New Roman"/>
          <w:szCs w:val="28"/>
          <w:highlight w:val="none"/>
          <w:lang w:val="en-US" w:eastAsia="zh-CN"/>
        </w:rPr>
        <w:t>3</w:t>
      </w:r>
      <w:r>
        <w:rPr>
          <w:rFonts w:hint="default" w:ascii="Times New Roman" w:hAnsi="Times New Roman" w:cs="Times New Roman"/>
          <w:szCs w:val="28"/>
          <w:highlight w:val="none"/>
        </w:rPr>
        <w:t>个三级指标构成，权重为</w:t>
      </w:r>
      <w:r>
        <w:rPr>
          <w:rFonts w:hint="eastAsia" w:ascii="Times New Roman" w:hAnsi="Times New Roman" w:cs="Times New Roman"/>
          <w:szCs w:val="28"/>
          <w:highlight w:val="none"/>
          <w:lang w:val="en-US" w:eastAsia="zh-CN"/>
        </w:rPr>
        <w:t>20</w:t>
      </w:r>
      <w:r>
        <w:rPr>
          <w:rFonts w:hint="default" w:ascii="Times New Roman" w:hAnsi="Times New Roman" w:cs="Times New Roman"/>
          <w:szCs w:val="28"/>
          <w:highlight w:val="none"/>
        </w:rPr>
        <w:t>分，实际得分</w:t>
      </w:r>
      <w:r>
        <w:rPr>
          <w:rFonts w:hint="eastAsia" w:ascii="Times New Roman" w:hAnsi="Times New Roman" w:cs="Times New Roman"/>
          <w:szCs w:val="28"/>
          <w:highlight w:val="none"/>
          <w:lang w:val="en-US" w:eastAsia="zh-CN"/>
        </w:rPr>
        <w:t>20</w:t>
      </w:r>
      <w:r>
        <w:rPr>
          <w:rFonts w:hint="default" w:ascii="Times New Roman" w:hAnsi="Times New Roman" w:cs="Times New Roman"/>
          <w:szCs w:val="28"/>
          <w:highlight w:val="none"/>
        </w:rPr>
        <w:t xml:space="preserve">分。 </w:t>
      </w:r>
    </w:p>
    <w:p>
      <w:pPr>
        <w:autoSpaceDE w:val="0"/>
        <w:spacing w:line="600" w:lineRule="exact"/>
        <w:ind w:firstLine="562"/>
        <w:rPr>
          <w:rFonts w:hint="default" w:ascii="Times New Roman" w:hAnsi="Times New Roman" w:cs="Times New Roman"/>
          <w:b/>
          <w:kern w:val="0"/>
          <w:sz w:val="32"/>
          <w:szCs w:val="32"/>
          <w:highlight w:val="none"/>
        </w:rPr>
      </w:pPr>
      <w:bookmarkStart w:id="49" w:name="_Toc100784613"/>
      <w:r>
        <w:rPr>
          <w:rFonts w:hint="default" w:ascii="Times New Roman" w:hAnsi="Times New Roman" w:cs="Times New Roman"/>
          <w:b/>
          <w:kern w:val="0"/>
          <w:sz w:val="32"/>
          <w:szCs w:val="32"/>
          <w:highlight w:val="none"/>
        </w:rPr>
        <w:t>1.项目效益</w:t>
      </w:r>
      <w:bookmarkEnd w:id="49"/>
    </w:p>
    <w:p>
      <w:pPr>
        <w:autoSpaceDE w:val="0"/>
        <w:spacing w:line="600" w:lineRule="exact"/>
        <w:ind w:firstLine="562"/>
        <w:rPr>
          <w:rFonts w:hint="default" w:ascii="Times New Roman" w:hAnsi="Times New Roman" w:cs="Times New Roman"/>
          <w:b/>
          <w:kern w:val="0"/>
          <w:sz w:val="32"/>
          <w:szCs w:val="32"/>
          <w:highlight w:val="none"/>
        </w:rPr>
      </w:pPr>
      <w:r>
        <w:rPr>
          <w:rFonts w:hint="default" w:ascii="Times New Roman" w:hAnsi="Times New Roman" w:cs="Times New Roman"/>
          <w:b/>
          <w:kern w:val="0"/>
          <w:sz w:val="32"/>
          <w:szCs w:val="32"/>
          <w:highlight w:val="none"/>
        </w:rPr>
        <w:t>（1）实施效益</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经济效益指标：</w:t>
      </w:r>
      <w:r>
        <w:rPr>
          <w:rFonts w:hint="default" w:ascii="Times New Roman" w:hAnsi="Times New Roman" w:cs="Times New Roman"/>
          <w:szCs w:val="28"/>
          <w:highlight w:val="none"/>
        </w:rPr>
        <w:t xml:space="preserve">不适用。 </w:t>
      </w:r>
    </w:p>
    <w:p>
      <w:pPr>
        <w:spacing w:line="360" w:lineRule="auto"/>
        <w:ind w:firstLine="562"/>
        <w:rPr>
          <w:rFonts w:hint="eastAsia" w:ascii="Times New Roman" w:hAnsi="Times New Roman" w:cs="Times New Roman"/>
          <w:szCs w:val="28"/>
          <w:highlight w:val="none"/>
          <w:lang w:val="en-US" w:eastAsia="zh-CN"/>
        </w:rPr>
      </w:pPr>
      <w:r>
        <w:rPr>
          <w:rFonts w:hint="default" w:ascii="Times New Roman" w:hAnsi="Times New Roman" w:cs="Times New Roman"/>
          <w:b/>
          <w:bCs/>
          <w:szCs w:val="28"/>
          <w:highlight w:val="none"/>
        </w:rPr>
        <w:t>社会效益指标</w:t>
      </w:r>
      <w:r>
        <w:rPr>
          <w:rFonts w:hint="default" w:ascii="Times New Roman" w:hAnsi="Times New Roman" w:cs="Times New Roman"/>
          <w:szCs w:val="28"/>
          <w:highlight w:val="none"/>
        </w:rPr>
        <w:t>：切实提高财政资金使用的规范性、安全性和有效性，预期指标良好，指标完成值完全达到预期效果，指标完成率</w:t>
      </w:r>
      <w:r>
        <w:rPr>
          <w:rFonts w:hint="eastAsia" w:ascii="Times New Roman" w:hAnsi="Times New Roman" w:cs="Times New Roman"/>
          <w:szCs w:val="28"/>
          <w:highlight w:val="none"/>
          <w:lang w:val="en-US" w:eastAsia="zh-CN"/>
        </w:rPr>
        <w:t>95</w:t>
      </w:r>
      <w:r>
        <w:rPr>
          <w:rFonts w:hint="default" w:ascii="Times New Roman" w:hAnsi="Times New Roman" w:cs="Times New Roman"/>
          <w:szCs w:val="28"/>
          <w:highlight w:val="none"/>
        </w:rPr>
        <w:t>%</w:t>
      </w:r>
      <w:r>
        <w:rPr>
          <w:rFonts w:hint="eastAsia" w:ascii="Times New Roman" w:hAnsi="Times New Roman" w:cs="Times New Roman"/>
          <w:szCs w:val="28"/>
          <w:highlight w:val="none"/>
          <w:lang w:eastAsia="zh-CN"/>
        </w:rPr>
        <w:t>，</w:t>
      </w:r>
      <w:r>
        <w:rPr>
          <w:rFonts w:hint="eastAsia" w:ascii="Times New Roman" w:hAnsi="Times New Roman" w:cs="Times New Roman"/>
          <w:szCs w:val="28"/>
          <w:highlight w:val="none"/>
          <w:lang w:val="en-US" w:eastAsia="zh-CN"/>
        </w:rPr>
        <w:t>加快完善公共财政框架下的支出管理体制，规范会计行为，强化财政部门依法履行会计监管职能，对单位经济业务进行监督，严格按照有关财政、财务管理制度进行核算，编制会计报表，统一档案管理，进一步提高我县预算管理水平。</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生态效益指标</w:t>
      </w:r>
      <w:r>
        <w:rPr>
          <w:rFonts w:hint="default" w:ascii="Times New Roman" w:hAnsi="Times New Roman" w:cs="Times New Roman"/>
          <w:szCs w:val="28"/>
          <w:highlight w:val="none"/>
        </w:rPr>
        <w:t>：不适用。</w:t>
      </w:r>
    </w:p>
    <w:p>
      <w:pPr>
        <w:spacing w:line="360" w:lineRule="auto"/>
        <w:ind w:firstLine="562"/>
        <w:rPr>
          <w:rFonts w:hint="eastAsia" w:ascii="Times New Roman" w:hAnsi="Times New Roman" w:cs="Times New Roman"/>
          <w:szCs w:val="28"/>
          <w:highlight w:val="none"/>
          <w:lang w:eastAsia="zh-CN"/>
        </w:rPr>
      </w:pPr>
      <w:r>
        <w:rPr>
          <w:rFonts w:hint="default" w:ascii="Times New Roman" w:hAnsi="Times New Roman" w:cs="Times New Roman"/>
          <w:b/>
          <w:bCs/>
          <w:szCs w:val="28"/>
          <w:highlight w:val="none"/>
        </w:rPr>
        <w:t>可持续影响指标：</w:t>
      </w:r>
      <w:r>
        <w:rPr>
          <w:rFonts w:hint="default" w:ascii="Times New Roman" w:hAnsi="Times New Roman" w:cs="Times New Roman"/>
          <w:szCs w:val="28"/>
          <w:highlight w:val="none"/>
        </w:rPr>
        <w:t>确保财政资金安全高效运行，预期指标值有效，指标完成值完全达到预期效果，指标完成率100%</w:t>
      </w:r>
      <w:r>
        <w:rPr>
          <w:rFonts w:hint="eastAsia" w:ascii="Times New Roman" w:hAnsi="Times New Roman" w:cs="Times New Roman"/>
          <w:szCs w:val="28"/>
          <w:highlight w:val="none"/>
          <w:lang w:eastAsia="zh-CN"/>
        </w:rPr>
        <w:t>。落实上级财政政策，提升财政资金科学化精细化管理水平，进一步规范财政收支行为，强化财政监督，提高资金使用效益。</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综上，该指标满分1</w:t>
      </w:r>
      <w:r>
        <w:rPr>
          <w:rFonts w:hint="eastAsia" w:ascii="Times New Roman" w:hAnsi="Times New Roman" w:cs="Times New Roman"/>
          <w:b/>
          <w:kern w:val="0"/>
          <w:szCs w:val="28"/>
          <w:highlight w:val="none"/>
          <w:lang w:val="en-US" w:eastAsia="zh-CN"/>
        </w:rPr>
        <w:t>5</w:t>
      </w:r>
      <w:r>
        <w:rPr>
          <w:rFonts w:hint="default" w:ascii="Times New Roman" w:hAnsi="Times New Roman" w:cs="Times New Roman"/>
          <w:b/>
          <w:kern w:val="0"/>
          <w:szCs w:val="28"/>
          <w:highlight w:val="none"/>
        </w:rPr>
        <w:t>分，得分</w:t>
      </w:r>
      <w:r>
        <w:rPr>
          <w:rFonts w:hint="eastAsia" w:ascii="Times New Roman" w:hAnsi="Times New Roman" w:cs="Times New Roman"/>
          <w:b/>
          <w:kern w:val="0"/>
          <w:szCs w:val="28"/>
          <w:highlight w:val="none"/>
          <w:lang w:val="en-US" w:eastAsia="zh-CN"/>
        </w:rPr>
        <w:t>14.5</w:t>
      </w:r>
      <w:r>
        <w:rPr>
          <w:rFonts w:hint="default" w:ascii="Times New Roman" w:hAnsi="Times New Roman" w:cs="Times New Roman"/>
          <w:b/>
          <w:kern w:val="0"/>
          <w:szCs w:val="28"/>
          <w:highlight w:val="none"/>
        </w:rPr>
        <w:t>分。</w:t>
      </w:r>
    </w:p>
    <w:p>
      <w:pPr>
        <w:autoSpaceDE w:val="0"/>
        <w:spacing w:line="600" w:lineRule="exact"/>
        <w:ind w:firstLine="562"/>
        <w:rPr>
          <w:rFonts w:hint="default" w:ascii="Times New Roman" w:hAnsi="Times New Roman" w:cs="Times New Roman"/>
          <w:b/>
          <w:kern w:val="0"/>
          <w:sz w:val="32"/>
          <w:szCs w:val="32"/>
          <w:highlight w:val="none"/>
        </w:rPr>
      </w:pPr>
      <w:bookmarkStart w:id="50" w:name="_Toc100784614"/>
      <w:r>
        <w:rPr>
          <w:rFonts w:hint="default" w:ascii="Times New Roman" w:hAnsi="Times New Roman" w:cs="Times New Roman"/>
          <w:b/>
          <w:kern w:val="0"/>
          <w:sz w:val="32"/>
          <w:szCs w:val="32"/>
          <w:highlight w:val="none"/>
        </w:rPr>
        <w:t>2. 满意度指标完成情况分析</w:t>
      </w:r>
      <w:bookmarkEnd w:id="50"/>
    </w:p>
    <w:p>
      <w:pPr>
        <w:autoSpaceDE w:val="0"/>
        <w:spacing w:line="600" w:lineRule="exact"/>
        <w:ind w:firstLine="562"/>
        <w:rPr>
          <w:rFonts w:hint="default" w:ascii="Times New Roman" w:hAnsi="Times New Roman" w:cs="Times New Roman"/>
          <w:b/>
          <w:kern w:val="0"/>
          <w:sz w:val="32"/>
          <w:szCs w:val="32"/>
          <w:highlight w:val="none"/>
        </w:rPr>
      </w:pPr>
      <w:r>
        <w:rPr>
          <w:rFonts w:hint="default" w:ascii="Times New Roman" w:hAnsi="Times New Roman" w:cs="Times New Roman"/>
          <w:b/>
          <w:kern w:val="0"/>
          <w:sz w:val="32"/>
          <w:szCs w:val="32"/>
          <w:highlight w:val="none"/>
        </w:rPr>
        <w:t>（1）满意度指标</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群众满意度：</w:t>
      </w:r>
      <w:r>
        <w:rPr>
          <w:rFonts w:hint="default" w:ascii="Times New Roman" w:hAnsi="Times New Roman" w:cs="Times New Roman"/>
          <w:szCs w:val="28"/>
          <w:highlight w:val="none"/>
        </w:rPr>
        <w:t>评价指标“预算单位满意度”，指标值：</w:t>
      </w:r>
      <w:r>
        <w:rPr>
          <w:rFonts w:hint="default" w:ascii="Times New Roman" w:hAnsi="Times New Roman" w:eastAsia="华文宋体" w:cs="Times New Roman"/>
          <w:szCs w:val="28"/>
          <w:highlight w:val="none"/>
        </w:rPr>
        <w:t>≥</w:t>
      </w:r>
      <w:r>
        <w:rPr>
          <w:rFonts w:hint="eastAsia" w:ascii="Times New Roman" w:hAnsi="Times New Roman" w:eastAsia="华文宋体" w:cs="Times New Roman"/>
          <w:szCs w:val="28"/>
          <w:highlight w:val="none"/>
          <w:lang w:val="en-US" w:eastAsia="zh-CN"/>
        </w:rPr>
        <w:t>90</w:t>
      </w:r>
      <w:r>
        <w:rPr>
          <w:rFonts w:hint="default" w:ascii="Times New Roman" w:hAnsi="Times New Roman" w:cs="Times New Roman"/>
          <w:szCs w:val="28"/>
          <w:highlight w:val="none"/>
        </w:rPr>
        <w:t>%，实际完成值：</w:t>
      </w:r>
      <w:r>
        <w:rPr>
          <w:rFonts w:hint="eastAsia" w:ascii="Times New Roman" w:hAnsi="Times New Roman" w:eastAsia="华文宋体" w:cs="Times New Roman"/>
          <w:szCs w:val="28"/>
          <w:highlight w:val="none"/>
          <w:lang w:val="en-US" w:eastAsia="zh-CN"/>
        </w:rPr>
        <w:t>90</w:t>
      </w:r>
      <w:r>
        <w:rPr>
          <w:rFonts w:hint="default" w:ascii="Times New Roman" w:hAnsi="Times New Roman" w:cs="Times New Roman"/>
          <w:szCs w:val="28"/>
          <w:highlight w:val="none"/>
        </w:rPr>
        <w:t>%。通过设置问卷调查的方式进行考评评价，共计调查样本总量为</w:t>
      </w:r>
      <w:r>
        <w:rPr>
          <w:rFonts w:hint="eastAsia" w:ascii="Times New Roman" w:hAnsi="Times New Roman" w:cs="Times New Roman"/>
          <w:szCs w:val="28"/>
          <w:highlight w:val="none"/>
          <w:lang w:val="en-US" w:eastAsia="zh-CN"/>
        </w:rPr>
        <w:t>29</w:t>
      </w:r>
      <w:r>
        <w:rPr>
          <w:rFonts w:hint="default" w:ascii="Times New Roman" w:hAnsi="Times New Roman" w:cs="Times New Roman"/>
          <w:szCs w:val="28"/>
          <w:highlight w:val="none"/>
        </w:rPr>
        <w:t>个样本，</w:t>
      </w:r>
      <w:r>
        <w:rPr>
          <w:rFonts w:hint="default" w:ascii="Times New Roman" w:hAnsi="Times New Roman" w:cs="Times New Roman"/>
          <w:szCs w:val="28"/>
          <w:highlight w:val="none"/>
        </w:rPr>
        <w:t>有效调查问卷</w:t>
      </w:r>
      <w:r>
        <w:rPr>
          <w:rFonts w:hint="eastAsia" w:ascii="Times New Roman" w:hAnsi="Times New Roman" w:cs="Times New Roman"/>
          <w:szCs w:val="28"/>
          <w:highlight w:val="none"/>
          <w:lang w:val="en-US" w:eastAsia="zh-CN"/>
        </w:rPr>
        <w:t>29</w:t>
      </w:r>
      <w:r>
        <w:rPr>
          <w:rFonts w:hint="default" w:ascii="Times New Roman" w:hAnsi="Times New Roman" w:cs="Times New Roman"/>
          <w:szCs w:val="28"/>
          <w:highlight w:val="none"/>
        </w:rPr>
        <w:t>份。其中，统计“</w:t>
      </w:r>
      <w:r>
        <w:rPr>
          <w:rFonts w:hint="eastAsia" w:ascii="Times New Roman" w:hAnsi="Times New Roman" w:cs="Times New Roman"/>
          <w:szCs w:val="28"/>
          <w:highlight w:val="none"/>
          <w:lang w:val="en-US" w:eastAsia="zh-CN"/>
        </w:rPr>
        <w:t>满意</w:t>
      </w:r>
      <w:r>
        <w:rPr>
          <w:rFonts w:hint="default" w:ascii="Times New Roman" w:hAnsi="Times New Roman" w:cs="Times New Roman"/>
          <w:szCs w:val="28"/>
          <w:highlight w:val="none"/>
        </w:rPr>
        <w:t>”的平均值为</w:t>
      </w:r>
      <w:r>
        <w:rPr>
          <w:rFonts w:hint="eastAsia" w:ascii="Times New Roman" w:hAnsi="Times New Roman" w:cs="Times New Roman"/>
          <w:szCs w:val="28"/>
          <w:highlight w:val="none"/>
          <w:lang w:val="en-US" w:eastAsia="zh-CN"/>
        </w:rPr>
        <w:t>90</w:t>
      </w:r>
      <w:r>
        <w:rPr>
          <w:rFonts w:hint="default" w:ascii="Times New Roman" w:hAnsi="Times New Roman" w:cs="Times New Roman"/>
          <w:szCs w:val="28"/>
          <w:highlight w:val="none"/>
        </w:rPr>
        <w:t>%。故满意度指标得分为</w:t>
      </w:r>
      <w:r>
        <w:rPr>
          <w:rFonts w:hint="eastAsia" w:ascii="Times New Roman" w:hAnsi="Times New Roman" w:cs="Times New Roman"/>
          <w:szCs w:val="28"/>
          <w:highlight w:val="none"/>
          <w:lang w:val="en-US" w:eastAsia="zh-CN"/>
        </w:rPr>
        <w:t>5</w:t>
      </w:r>
      <w:r>
        <w:rPr>
          <w:rFonts w:hint="default" w:ascii="Times New Roman" w:hAnsi="Times New Roman" w:cs="Times New Roman"/>
          <w:szCs w:val="28"/>
          <w:highlight w:val="none"/>
        </w:rPr>
        <w:t>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w:t>
      </w:r>
      <w:r>
        <w:rPr>
          <w:rFonts w:hint="eastAsia" w:ascii="Times New Roman" w:hAnsi="Times New Roman" w:cs="Times New Roman"/>
          <w:b/>
          <w:kern w:val="0"/>
          <w:szCs w:val="28"/>
          <w:highlight w:val="none"/>
          <w:lang w:val="en-US" w:eastAsia="zh-CN"/>
        </w:rPr>
        <w:t>5</w:t>
      </w:r>
      <w:r>
        <w:rPr>
          <w:rFonts w:hint="default" w:ascii="Times New Roman" w:hAnsi="Times New Roman" w:cs="Times New Roman"/>
          <w:b/>
          <w:kern w:val="0"/>
          <w:szCs w:val="28"/>
          <w:highlight w:val="none"/>
        </w:rPr>
        <w:t>分，得分</w:t>
      </w:r>
      <w:r>
        <w:rPr>
          <w:rFonts w:hint="eastAsia" w:ascii="Times New Roman" w:hAnsi="Times New Roman" w:cs="Times New Roman"/>
          <w:b/>
          <w:kern w:val="0"/>
          <w:szCs w:val="28"/>
          <w:highlight w:val="none"/>
          <w:lang w:val="en-US" w:eastAsia="zh-CN"/>
        </w:rPr>
        <w:t>5</w:t>
      </w:r>
      <w:r>
        <w:rPr>
          <w:rFonts w:hint="default" w:ascii="Times New Roman" w:hAnsi="Times New Roman" w:cs="Times New Roman"/>
          <w:b/>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bookmarkStart w:id="51" w:name="_Toc100784615"/>
      <w:bookmarkStart w:id="52" w:name="_Toc67911616"/>
      <w:r>
        <w:rPr>
          <w:rFonts w:hint="default" w:ascii="Times New Roman" w:hAnsi="Times New Roman" w:eastAsia="仿宋" w:cs="Times New Roman"/>
          <w:sz w:val="36"/>
          <w:szCs w:val="36"/>
          <w:highlight w:val="none"/>
          <w:lang w:bidi="en-US"/>
        </w:rPr>
        <w:t>五、预算执行进度与绩效指标偏差</w:t>
      </w:r>
      <w:bookmarkEnd w:id="51"/>
      <w:bookmarkEnd w:id="52"/>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本项目预算执行率为</w:t>
      </w:r>
      <w:r>
        <w:rPr>
          <w:rFonts w:hint="eastAsia" w:ascii="Times New Roman" w:hAnsi="Times New Roman" w:cs="Times New Roman"/>
          <w:szCs w:val="28"/>
          <w:highlight w:val="none"/>
          <w:lang w:val="en-US" w:eastAsia="zh-CN"/>
        </w:rPr>
        <w:t>100</w:t>
      </w:r>
      <w:r>
        <w:rPr>
          <w:rFonts w:hint="default" w:ascii="Times New Roman" w:hAnsi="Times New Roman" w:cs="Times New Roman"/>
          <w:szCs w:val="28"/>
          <w:highlight w:val="none"/>
        </w:rPr>
        <w:t>%，指标总体完成率为</w:t>
      </w:r>
      <w:r>
        <w:rPr>
          <w:rFonts w:hint="eastAsia" w:ascii="Times New Roman" w:hAnsi="Times New Roman" w:cs="Times New Roman"/>
          <w:szCs w:val="28"/>
          <w:highlight w:val="none"/>
          <w:lang w:val="en-US" w:eastAsia="zh-CN"/>
        </w:rPr>
        <w:t>99.37</w:t>
      </w:r>
      <w:r>
        <w:rPr>
          <w:rFonts w:hint="default" w:ascii="Times New Roman" w:hAnsi="Times New Roman" w:cs="Times New Roman"/>
          <w:szCs w:val="28"/>
          <w:highlight w:val="none"/>
        </w:rPr>
        <w:t>%，二者之间的偏差值为</w:t>
      </w:r>
      <w:r>
        <w:rPr>
          <w:rFonts w:hint="eastAsia" w:ascii="Times New Roman" w:hAnsi="Times New Roman" w:cs="Times New Roman"/>
          <w:szCs w:val="28"/>
          <w:highlight w:val="none"/>
          <w:lang w:val="en-US" w:eastAsia="zh-CN"/>
        </w:rPr>
        <w:t>0.63</w:t>
      </w:r>
      <w:r>
        <w:rPr>
          <w:rFonts w:hint="default" w:ascii="Times New Roman" w:hAnsi="Times New Roman" w:cs="Times New Roman"/>
          <w:szCs w:val="28"/>
          <w:highlight w:val="none"/>
        </w:rPr>
        <w:t>%，小于20%。因此，本项目较好地完成了年度总体目标，财政资金使用效益和效率较高。</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bookmarkStart w:id="53" w:name="_Toc100784616"/>
      <w:bookmarkStart w:id="54" w:name="_Toc67911617"/>
      <w:r>
        <w:rPr>
          <w:rFonts w:hint="default" w:ascii="Times New Roman" w:hAnsi="Times New Roman" w:eastAsia="仿宋" w:cs="Times New Roman"/>
          <w:sz w:val="36"/>
          <w:szCs w:val="36"/>
          <w:highlight w:val="none"/>
          <w:lang w:bidi="en-US"/>
        </w:rPr>
        <w:t>六、主要经验及做法、存在的问题及原因分析</w:t>
      </w:r>
      <w:bookmarkEnd w:id="53"/>
      <w:bookmarkEnd w:id="5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bookmarkStart w:id="55" w:name="_Toc67911618"/>
      <w:bookmarkStart w:id="56" w:name="_Toc100784617"/>
      <w:r>
        <w:rPr>
          <w:rFonts w:hint="default" w:ascii="Times New Roman" w:hAnsi="Times New Roman" w:eastAsia="仿宋" w:cs="Times New Roman"/>
          <w:sz w:val="36"/>
          <w:szCs w:val="36"/>
          <w:highlight w:val="none"/>
          <w:lang w:bidi="en-US"/>
        </w:rPr>
        <w:t>（一）主要经验及做法</w:t>
      </w:r>
      <w:bookmarkEnd w:id="55"/>
      <w:bookmarkEnd w:id="56"/>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560" w:firstLineChars="200"/>
        <w:jc w:val="left"/>
        <w:textAlignment w:val="auto"/>
        <w:rPr>
          <w:rFonts w:hint="default" w:ascii="Times New Roman" w:hAnsi="Times New Roman" w:eastAsia="仿宋_GB2312" w:cs="Times New Roman"/>
          <w:b w:val="0"/>
          <w:bCs w:val="0"/>
          <w:kern w:val="2"/>
          <w:sz w:val="28"/>
          <w:szCs w:val="28"/>
          <w:highlight w:val="none"/>
          <w:lang w:val="en-US" w:eastAsia="zh-CN" w:bidi="ar-SA"/>
        </w:rPr>
      </w:pPr>
      <w:bookmarkStart w:id="57" w:name="_Toc14802"/>
      <w:bookmarkStart w:id="58" w:name="_Toc100784618"/>
      <w:r>
        <w:rPr>
          <w:rFonts w:hint="default" w:ascii="Times New Roman" w:hAnsi="Times New Roman" w:eastAsia="仿宋_GB2312" w:cs="Times New Roman"/>
          <w:b w:val="0"/>
          <w:bCs w:val="0"/>
          <w:kern w:val="2"/>
          <w:sz w:val="28"/>
          <w:szCs w:val="28"/>
          <w:highlight w:val="none"/>
          <w:lang w:val="en-US" w:eastAsia="zh-CN" w:bidi="ar-SA"/>
        </w:rPr>
        <w:t>科学合理编制预算</w:t>
      </w:r>
      <w:bookmarkEnd w:id="57"/>
      <w:r>
        <w:rPr>
          <w:rFonts w:hint="eastAsia" w:ascii="Times New Roman" w:hAnsi="Times New Roman" w:eastAsia="仿宋_GB2312" w:cs="Times New Roman"/>
          <w:b w:val="0"/>
          <w:bCs w:val="0"/>
          <w:kern w:val="2"/>
          <w:sz w:val="28"/>
          <w:szCs w:val="28"/>
          <w:highlight w:val="none"/>
          <w:lang w:val="en-US" w:eastAsia="zh-CN" w:bidi="ar-SA"/>
        </w:rPr>
        <w:t>。</w:t>
      </w:r>
      <w:r>
        <w:rPr>
          <w:rFonts w:hint="default" w:ascii="Times New Roman" w:hAnsi="Times New Roman" w:eastAsia="仿宋_GB2312" w:cs="Times New Roman"/>
          <w:b w:val="0"/>
          <w:bCs w:val="0"/>
          <w:kern w:val="2"/>
          <w:sz w:val="28"/>
          <w:szCs w:val="28"/>
          <w:highlight w:val="none"/>
          <w:lang w:val="en-US" w:eastAsia="zh-CN" w:bidi="ar-SA"/>
        </w:rPr>
        <w:t>每一项工作的开展都离不开经费的充足保障，但是经费预算要想合情合理，必须要对项目实施的目的意义搞清搞准，对项目要掌握清楚，要有预见性，防止出现实际支出与预算相差过大的问题。</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r>
        <w:rPr>
          <w:rFonts w:hint="default" w:ascii="Times New Roman" w:hAnsi="Times New Roman" w:eastAsia="仿宋" w:cs="Times New Roman"/>
          <w:sz w:val="32"/>
          <w:szCs w:val="32"/>
          <w:highlight w:val="none"/>
          <w:lang w:bidi="en-US"/>
        </w:rPr>
        <w:t>（二）存在的问题及原因分析</w:t>
      </w:r>
      <w:bookmarkEnd w:id="58"/>
    </w:p>
    <w:p>
      <w:pPr>
        <w:spacing w:line="360" w:lineRule="auto"/>
        <w:ind w:firstLine="560"/>
        <w:rPr>
          <w:rFonts w:hint="default" w:ascii="Times New Roman" w:hAnsi="Times New Roman" w:cs="Times New Roman"/>
          <w:szCs w:val="28"/>
          <w:highlight w:val="none"/>
          <w:lang w:val="en-US" w:eastAsia="zh-CN"/>
        </w:rPr>
      </w:pPr>
      <w:r>
        <w:rPr>
          <w:rFonts w:hint="eastAsia" w:ascii="Times New Roman" w:hAnsi="Times New Roman" w:cs="Times New Roman"/>
          <w:szCs w:val="28"/>
          <w:highlight w:val="none"/>
          <w:lang w:val="en-US" w:eastAsia="zh-CN"/>
        </w:rPr>
        <w:t>预算绩效管理工作机制不够完善，绩效管理工作开展缺乏强有力的制度保障。</w:t>
      </w:r>
      <w:r>
        <w:rPr>
          <w:rFonts w:hint="default" w:ascii="Times New Roman" w:hAnsi="Times New Roman" w:cs="Times New Roman"/>
          <w:szCs w:val="28"/>
          <w:highlight w:val="none"/>
          <w:lang w:val="en-US" w:eastAsia="zh-CN"/>
        </w:rPr>
        <w:t>目前部分单位领导对绩效管理工作及其意义缺乏正确的认识，认为绩效管理工作只是财务部门的事，没有引起足够的重视，导致部分单位绩效申报工作流于形式，绩效申报与单位实际状况脱离。单位绩效管理工作多</w:t>
      </w:r>
      <w:r>
        <w:rPr>
          <w:rFonts w:hint="eastAsia" w:ascii="Times New Roman" w:hAnsi="Times New Roman" w:cs="Times New Roman"/>
          <w:szCs w:val="28"/>
          <w:highlight w:val="none"/>
          <w:lang w:val="en-US" w:eastAsia="zh-CN"/>
        </w:rPr>
        <w:t>由</w:t>
      </w:r>
      <w:r>
        <w:rPr>
          <w:rFonts w:hint="default" w:ascii="Times New Roman" w:hAnsi="Times New Roman" w:cs="Times New Roman"/>
          <w:szCs w:val="28"/>
          <w:highlight w:val="none"/>
          <w:lang w:val="en-US" w:eastAsia="zh-CN"/>
        </w:rPr>
        <w:t>财务人员负责，绩效目标的执行情况，只在上报时点时才与项目执行部门（业务部门）进行沟通，且职责界限模糊不清，缺失有效的绩效管理工作机制和制度体系</w:t>
      </w:r>
      <w:r>
        <w:rPr>
          <w:rFonts w:hint="eastAsia" w:ascii="Times New Roman" w:hAnsi="Times New Roman" w:cs="Times New Roman"/>
          <w:szCs w:val="28"/>
          <w:highlight w:val="none"/>
          <w:lang w:val="en-US" w:eastAsia="zh-CN"/>
        </w:rPr>
        <w:t>。</w:t>
      </w:r>
    </w:p>
    <w:p>
      <w:pPr>
        <w:spacing w:line="360" w:lineRule="auto"/>
        <w:ind w:firstLine="560"/>
        <w:rPr>
          <w:rFonts w:hint="default" w:ascii="Times New Roman" w:hAnsi="Times New Roman" w:cs="Times New Roman"/>
          <w:szCs w:val="28"/>
          <w:highlight w:val="none"/>
          <w:lang w:val="en-US" w:eastAsia="zh-CN"/>
        </w:rPr>
      </w:pPr>
      <w:bookmarkStart w:id="59" w:name="_Toc67911619"/>
      <w:bookmarkStart w:id="60" w:name="_Toc100784619"/>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r>
        <w:rPr>
          <w:rFonts w:hint="default" w:ascii="Times New Roman" w:hAnsi="Times New Roman" w:eastAsia="仿宋" w:cs="Times New Roman"/>
          <w:sz w:val="36"/>
          <w:szCs w:val="36"/>
          <w:highlight w:val="none"/>
          <w:lang w:bidi="en-US"/>
        </w:rPr>
        <w:t>七、其他需要说明的问题</w:t>
      </w:r>
      <w:bookmarkEnd w:id="59"/>
      <w:bookmarkEnd w:id="60"/>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1.项目支出政策和路径设计科学，符合实际需要；</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2.项目安排准确，未发现背离项目立项初衷的情况；</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3.项目的申报、审核机制完善；</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4.未发现虚假行为和骗取财政资金的问题。</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bookmarkStart w:id="61" w:name="_Toc100784620"/>
      <w:bookmarkStart w:id="62" w:name="_Toc67911620"/>
      <w:r>
        <w:rPr>
          <w:rFonts w:hint="default" w:ascii="Times New Roman" w:hAnsi="Times New Roman" w:eastAsia="仿宋" w:cs="Times New Roman"/>
          <w:sz w:val="36"/>
          <w:szCs w:val="36"/>
          <w:highlight w:val="none"/>
          <w:lang w:bidi="en-US"/>
        </w:rPr>
        <w:t>八、有关建议</w:t>
      </w:r>
      <w:bookmarkEnd w:id="61"/>
      <w:bookmarkEnd w:id="62"/>
    </w:p>
    <w:p>
      <w:pPr>
        <w:spacing w:line="360" w:lineRule="auto"/>
        <w:ind w:firstLine="560"/>
        <w:rPr>
          <w:rFonts w:hint="eastAsia" w:ascii="Times New Roman" w:hAnsi="Times New Roman" w:cs="Times New Roman"/>
          <w:szCs w:val="28"/>
          <w:highlight w:val="none"/>
          <w:lang w:val="en-US" w:eastAsia="zh-CN"/>
        </w:rPr>
      </w:pPr>
      <w:r>
        <w:rPr>
          <w:rFonts w:hint="eastAsia" w:ascii="Times New Roman" w:hAnsi="Times New Roman" w:cs="Times New Roman"/>
          <w:szCs w:val="28"/>
          <w:highlight w:val="none"/>
          <w:lang w:val="en-US" w:eastAsia="zh-CN"/>
        </w:rPr>
        <w:t>1.对预算安排与执行的建议</w:t>
      </w:r>
    </w:p>
    <w:p>
      <w:pPr>
        <w:spacing w:line="360" w:lineRule="auto"/>
        <w:ind w:firstLine="560"/>
        <w:rPr>
          <w:rFonts w:hint="eastAsia" w:ascii="Times New Roman" w:hAnsi="Times New Roman" w:cs="Times New Roman"/>
          <w:szCs w:val="28"/>
          <w:highlight w:val="none"/>
          <w:lang w:val="en-US" w:eastAsia="zh-CN"/>
        </w:rPr>
      </w:pPr>
      <w:r>
        <w:rPr>
          <w:rFonts w:hint="eastAsia" w:ascii="Times New Roman" w:hAnsi="Times New Roman" w:cs="Times New Roman"/>
          <w:szCs w:val="28"/>
          <w:highlight w:val="none"/>
          <w:lang w:val="en-US" w:eastAsia="zh-CN"/>
        </w:rPr>
        <w:t>按年度预算计划，做到“量入为出，略有节余”的原则，领导及财务人员高度重视，能够按月按季度对经费执行情况进行分析，发现问题，解决问题，能很好地按年度预算执行，做到了经费按进度无超支，各项工作任务按进度不误事。</w:t>
      </w:r>
    </w:p>
    <w:p>
      <w:pPr>
        <w:spacing w:line="360" w:lineRule="auto"/>
        <w:ind w:firstLine="560"/>
        <w:rPr>
          <w:rFonts w:hint="eastAsia" w:ascii="Times New Roman" w:hAnsi="Times New Roman" w:cs="Times New Roman"/>
          <w:szCs w:val="28"/>
          <w:highlight w:val="none"/>
          <w:lang w:val="en-US" w:eastAsia="zh-CN"/>
        </w:rPr>
      </w:pPr>
      <w:r>
        <w:rPr>
          <w:rFonts w:hint="eastAsia" w:ascii="Times New Roman" w:hAnsi="Times New Roman" w:cs="Times New Roman"/>
          <w:szCs w:val="28"/>
          <w:highlight w:val="none"/>
          <w:lang w:val="en-US" w:eastAsia="zh-CN"/>
        </w:rPr>
        <w:t>2.对资金管理的建议</w:t>
      </w:r>
    </w:p>
    <w:p>
      <w:pPr>
        <w:spacing w:line="360" w:lineRule="auto"/>
        <w:ind w:firstLine="560"/>
        <w:rPr>
          <w:rFonts w:hint="default" w:ascii="Times New Roman" w:hAnsi="Times New Roman" w:cs="Times New Roman"/>
          <w:szCs w:val="28"/>
          <w:highlight w:val="none"/>
          <w:lang w:val="en-US" w:eastAsia="zh-CN"/>
        </w:rPr>
      </w:pPr>
      <w:r>
        <w:rPr>
          <w:rFonts w:hint="default" w:ascii="Times New Roman" w:hAnsi="Times New Roman" w:cs="Times New Roman"/>
          <w:szCs w:val="28"/>
          <w:highlight w:val="none"/>
          <w:lang w:val="en-US" w:eastAsia="zh-CN"/>
        </w:rPr>
        <w:t>理顺资金管理体制，要明确政府和各主管部门在专项资金的使用、管理中的分工，做到权责分明，责任到人。对资金的管理，要由财政和主管部门建立健全系统的管理制度，规范资金使用，做到专款专用，所有项目资金从分配到使用都要明确，做到资金、项目、文号对应，以明确资金流向和使用情况，防止截留，挪用现象的发生。</w:t>
      </w:r>
    </w:p>
    <w:p>
      <w:pPr>
        <w:spacing w:line="360" w:lineRule="auto"/>
        <w:ind w:firstLine="560"/>
        <w:rPr>
          <w:rFonts w:hint="eastAsia" w:ascii="Times New Roman" w:hAnsi="Times New Roman" w:cs="Times New Roman"/>
          <w:szCs w:val="28"/>
          <w:highlight w:val="none"/>
          <w:lang w:val="en-US" w:eastAsia="zh-CN"/>
        </w:rPr>
      </w:pPr>
      <w:r>
        <w:rPr>
          <w:rFonts w:hint="eastAsia" w:ascii="Times New Roman" w:hAnsi="Times New Roman" w:cs="Times New Roman"/>
          <w:szCs w:val="28"/>
          <w:highlight w:val="none"/>
          <w:lang w:val="en-US" w:eastAsia="zh-CN"/>
        </w:rPr>
        <w:t>3.项目管理的建议</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lang w:val="en-US" w:eastAsia="zh-CN"/>
        </w:rPr>
        <w:t>建章立制，强化专项资金的监督。财政部门和主管部门要对项目实施和资金使用进行全程跟踪监督，及时掌握项目进度，督促项目实施单位加强管理，定期报告项目实施情况，增加项目资金使用的透明度，同时，要充分发挥纪委、审计监督部门的作用，建立长期有效的专项资金监督管理新体系，确保专项资金用到实处，实现效益最大化。对每一项目，从其预算到实施的整个过程都实行跟踪问效，对出现偏差的项目，要及时对其实施过程的每一环节都要进行认真分析，找出存在的问题，及时改正。</w:t>
      </w:r>
    </w:p>
    <w:bookmarkEnd w:id="63"/>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276182009"/>
      <w:docPartObj>
        <w:docPartGallery w:val="autotext"/>
      </w:docPartObj>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7</w:t>
        </w:r>
        <w:r>
          <w:rPr>
            <w:rFonts w:hint="default"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1691836155"/>
      <w:docPartObj>
        <w:docPartGallery w:val="autotext"/>
      </w:docPartObj>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20</w:t>
        </w:r>
        <w:r>
          <w:rPr>
            <w:rFonts w:hint="default"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2"/>
        <w:ind w:firstLine="0" w:firstLineChars="0"/>
        <w:jc w:val="both"/>
        <w:rPr>
          <w:rFonts w:ascii="仿宋_GB2312"/>
        </w:rPr>
      </w:pPr>
      <w:r>
        <w:rPr>
          <w:rStyle w:val="20"/>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2"/>
        <w:ind w:firstLine="0" w:firstLineChars="0"/>
        <w:jc w:val="both"/>
        <w:rPr>
          <w:rFonts w:ascii="仿宋_GB2312"/>
        </w:rPr>
      </w:pPr>
      <w:r>
        <w:rPr>
          <w:rStyle w:val="20"/>
          <w:rFonts w:hint="eastAsia" w:ascii="仿宋_GB2312"/>
        </w:rPr>
        <w:footnoteRef/>
      </w:r>
      <w:r>
        <w:rPr>
          <w:rFonts w:ascii="仿宋_GB2312"/>
        </w:rPr>
        <w:t xml:space="preserve"> </w:t>
      </w:r>
      <w:r>
        <w:rPr>
          <w:rFonts w:hint="default" w:ascii="Times New Roman" w:hAnsi="Times New Roman" w:cs="Times New Roman"/>
        </w:rPr>
        <w:t>参考《关于印发&lt;项目支出绩效评价管理办法&gt;的通知》（财预〔2020〕10号）中的规定，本次绩效评价结果实施百分制和四级分类，其中90（含）-100分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jc w:val="right"/>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4YmE2MTYzZjE1OTc5Zjg1YWRiNDcxMWVhYTI3MDIifQ=="/>
  </w:docVars>
  <w:rsids>
    <w:rsidRoot w:val="00A43A0A"/>
    <w:rsid w:val="00031A7F"/>
    <w:rsid w:val="00042151"/>
    <w:rsid w:val="000438A0"/>
    <w:rsid w:val="0007002C"/>
    <w:rsid w:val="00071C0F"/>
    <w:rsid w:val="00086724"/>
    <w:rsid w:val="000A2B58"/>
    <w:rsid w:val="000A43E8"/>
    <w:rsid w:val="000B520E"/>
    <w:rsid w:val="000B6FA0"/>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3964"/>
    <w:rsid w:val="00220DC6"/>
    <w:rsid w:val="0022245F"/>
    <w:rsid w:val="0022294C"/>
    <w:rsid w:val="00225A82"/>
    <w:rsid w:val="00247354"/>
    <w:rsid w:val="00250131"/>
    <w:rsid w:val="00261F2F"/>
    <w:rsid w:val="00262B75"/>
    <w:rsid w:val="002810AA"/>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74DE"/>
    <w:rsid w:val="00404C10"/>
    <w:rsid w:val="004249EE"/>
    <w:rsid w:val="00425C1F"/>
    <w:rsid w:val="00437C39"/>
    <w:rsid w:val="004925F6"/>
    <w:rsid w:val="004957B3"/>
    <w:rsid w:val="004B12BE"/>
    <w:rsid w:val="004B5A40"/>
    <w:rsid w:val="004D4759"/>
    <w:rsid w:val="004E0DF3"/>
    <w:rsid w:val="004F17C9"/>
    <w:rsid w:val="004F66E9"/>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B7A28"/>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3118"/>
    <w:rsid w:val="007C3F63"/>
    <w:rsid w:val="007F185A"/>
    <w:rsid w:val="007F6051"/>
    <w:rsid w:val="007F6745"/>
    <w:rsid w:val="007F77F3"/>
    <w:rsid w:val="008123C5"/>
    <w:rsid w:val="00831695"/>
    <w:rsid w:val="008327EB"/>
    <w:rsid w:val="00835535"/>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55B0"/>
    <w:rsid w:val="00A00443"/>
    <w:rsid w:val="00A106CE"/>
    <w:rsid w:val="00A2064E"/>
    <w:rsid w:val="00A22963"/>
    <w:rsid w:val="00A425B1"/>
    <w:rsid w:val="00A43A0A"/>
    <w:rsid w:val="00A52E6C"/>
    <w:rsid w:val="00A52E72"/>
    <w:rsid w:val="00A92F9F"/>
    <w:rsid w:val="00AD5430"/>
    <w:rsid w:val="00AE1DCD"/>
    <w:rsid w:val="00AE6C31"/>
    <w:rsid w:val="00B22F6F"/>
    <w:rsid w:val="00B4167E"/>
    <w:rsid w:val="00B72218"/>
    <w:rsid w:val="00B90BA4"/>
    <w:rsid w:val="00B962E0"/>
    <w:rsid w:val="00BA0A35"/>
    <w:rsid w:val="00BA10B1"/>
    <w:rsid w:val="00BA13B7"/>
    <w:rsid w:val="00BA65B8"/>
    <w:rsid w:val="00BA76B5"/>
    <w:rsid w:val="00BC5C63"/>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2131236"/>
    <w:rsid w:val="0EF600FC"/>
    <w:rsid w:val="116B1D6E"/>
    <w:rsid w:val="119E14FA"/>
    <w:rsid w:val="128679E9"/>
    <w:rsid w:val="149E073E"/>
    <w:rsid w:val="14E3066B"/>
    <w:rsid w:val="153B74CE"/>
    <w:rsid w:val="163F3E27"/>
    <w:rsid w:val="18185636"/>
    <w:rsid w:val="1A0C111B"/>
    <w:rsid w:val="1CE97453"/>
    <w:rsid w:val="1D525097"/>
    <w:rsid w:val="22B660C8"/>
    <w:rsid w:val="284F1B04"/>
    <w:rsid w:val="28782AE3"/>
    <w:rsid w:val="2ABE5552"/>
    <w:rsid w:val="2C394802"/>
    <w:rsid w:val="2F4F58DB"/>
    <w:rsid w:val="3038011D"/>
    <w:rsid w:val="33490893"/>
    <w:rsid w:val="373F4487"/>
    <w:rsid w:val="3AFF6407"/>
    <w:rsid w:val="3BF07AFD"/>
    <w:rsid w:val="444021E9"/>
    <w:rsid w:val="44F3143F"/>
    <w:rsid w:val="488B752C"/>
    <w:rsid w:val="55BF25B3"/>
    <w:rsid w:val="578F1904"/>
    <w:rsid w:val="588C5893"/>
    <w:rsid w:val="5BBB3658"/>
    <w:rsid w:val="5E7E6FA4"/>
    <w:rsid w:val="5EE329F1"/>
    <w:rsid w:val="61CD250B"/>
    <w:rsid w:val="64264155"/>
    <w:rsid w:val="66E96621"/>
    <w:rsid w:val="6A1F5D6E"/>
    <w:rsid w:val="6B1E16E2"/>
    <w:rsid w:val="6B587FB1"/>
    <w:rsid w:val="6DC85E14"/>
    <w:rsid w:val="7251239D"/>
    <w:rsid w:val="73F6760D"/>
    <w:rsid w:val="79936C89"/>
    <w:rsid w:val="7BD33629"/>
    <w:rsid w:val="7DD73A59"/>
    <w:rsid w:val="7DEE402C"/>
    <w:rsid w:val="7EE61A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8"/>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3"/>
    <w:unhideWhenUsed/>
    <w:qFormat/>
    <w:uiPriority w:val="9"/>
    <w:pPr>
      <w:keepNext/>
      <w:keepLines/>
      <w:spacing w:before="260" w:after="260" w:line="416" w:lineRule="auto"/>
      <w:outlineLvl w:val="2"/>
    </w:pPr>
    <w:rPr>
      <w:b/>
      <w:bCs/>
      <w:sz w:val="32"/>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0"/>
    <w:unhideWhenUsed/>
    <w:qFormat/>
    <w:uiPriority w:val="99"/>
    <w:pPr>
      <w:jc w:val="left"/>
    </w:pPr>
  </w:style>
  <w:style w:type="paragraph" w:styleId="6">
    <w:name w:val="toc 3"/>
    <w:basedOn w:val="1"/>
    <w:next w:val="1"/>
    <w:unhideWhenUsed/>
    <w:qFormat/>
    <w:uiPriority w:val="39"/>
    <w:pPr>
      <w:ind w:left="840" w:leftChars="400"/>
    </w:pPr>
  </w:style>
  <w:style w:type="paragraph" w:styleId="7">
    <w:name w:val="Date"/>
    <w:basedOn w:val="1"/>
    <w:next w:val="1"/>
    <w:link w:val="23"/>
    <w:semiHidden/>
    <w:unhideWhenUsed/>
    <w:qFormat/>
    <w:uiPriority w:val="99"/>
    <w:pPr>
      <w:ind w:left="100" w:leftChars="2500"/>
    </w:pPr>
  </w:style>
  <w:style w:type="paragraph" w:styleId="8">
    <w:name w:val="Balloon Text"/>
    <w:basedOn w:val="1"/>
    <w:link w:val="32"/>
    <w:semiHidden/>
    <w:unhideWhenUsed/>
    <w:qFormat/>
    <w:uiPriority w:val="99"/>
    <w:rPr>
      <w:sz w:val="18"/>
      <w:szCs w:val="18"/>
    </w:rPr>
  </w:style>
  <w:style w:type="paragraph" w:styleId="9">
    <w:name w:val="footer"/>
    <w:basedOn w:val="1"/>
    <w:link w:val="22"/>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1"/>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style>
  <w:style w:type="paragraph" w:styleId="12">
    <w:name w:val="footnote text"/>
    <w:basedOn w:val="1"/>
    <w:link w:val="25"/>
    <w:semiHidden/>
    <w:unhideWhenUsed/>
    <w:qFormat/>
    <w:uiPriority w:val="99"/>
    <w:pPr>
      <w:snapToGrid w:val="0"/>
      <w:jc w:val="left"/>
    </w:pPr>
    <w:rPr>
      <w:sz w:val="18"/>
      <w:szCs w:val="18"/>
    </w:rPr>
  </w:style>
  <w:style w:type="paragraph" w:styleId="13">
    <w:name w:val="toc 2"/>
    <w:basedOn w:val="1"/>
    <w:next w:val="1"/>
    <w:unhideWhenUsed/>
    <w:qFormat/>
    <w:uiPriority w:val="39"/>
    <w:pPr>
      <w:ind w:left="420" w:leftChars="200"/>
    </w:pPr>
  </w:style>
  <w:style w:type="paragraph" w:styleId="14">
    <w:name w:val="annotation subject"/>
    <w:basedOn w:val="5"/>
    <w:next w:val="5"/>
    <w:link w:val="31"/>
    <w:semiHidden/>
    <w:unhideWhenUsed/>
    <w:qFormat/>
    <w:uiPriority w:val="99"/>
    <w:rPr>
      <w:b/>
      <w:bCs/>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Hyperlink"/>
    <w:basedOn w:val="17"/>
    <w:unhideWhenUsed/>
    <w:qFormat/>
    <w:uiPriority w:val="99"/>
    <w:rPr>
      <w:color w:val="0563C1" w:themeColor="hyperlink"/>
      <w:u w:val="single"/>
      <w14:textFill>
        <w14:solidFill>
          <w14:schemeClr w14:val="hlink"/>
        </w14:solidFill>
      </w14:textFill>
    </w:rPr>
  </w:style>
  <w:style w:type="character" w:styleId="19">
    <w:name w:val="annotation reference"/>
    <w:basedOn w:val="17"/>
    <w:semiHidden/>
    <w:unhideWhenUsed/>
    <w:qFormat/>
    <w:uiPriority w:val="99"/>
    <w:rPr>
      <w:sz w:val="21"/>
      <w:szCs w:val="21"/>
    </w:rPr>
  </w:style>
  <w:style w:type="character" w:styleId="20">
    <w:name w:val="footnote reference"/>
    <w:basedOn w:val="17"/>
    <w:semiHidden/>
    <w:unhideWhenUsed/>
    <w:qFormat/>
    <w:uiPriority w:val="99"/>
    <w:rPr>
      <w:vertAlign w:val="superscript"/>
    </w:rPr>
  </w:style>
  <w:style w:type="character" w:customStyle="1" w:styleId="21">
    <w:name w:val="页眉 Char"/>
    <w:basedOn w:val="17"/>
    <w:link w:val="10"/>
    <w:qFormat/>
    <w:uiPriority w:val="99"/>
    <w:rPr>
      <w:sz w:val="18"/>
      <w:szCs w:val="18"/>
    </w:rPr>
  </w:style>
  <w:style w:type="character" w:customStyle="1" w:styleId="22">
    <w:name w:val="页脚 Char"/>
    <w:basedOn w:val="17"/>
    <w:link w:val="9"/>
    <w:qFormat/>
    <w:uiPriority w:val="99"/>
    <w:rPr>
      <w:sz w:val="18"/>
      <w:szCs w:val="18"/>
    </w:rPr>
  </w:style>
  <w:style w:type="character" w:customStyle="1" w:styleId="23">
    <w:name w:val="日期 Char"/>
    <w:basedOn w:val="17"/>
    <w:link w:val="7"/>
    <w:semiHidden/>
    <w:qFormat/>
    <w:uiPriority w:val="99"/>
    <w:rPr>
      <w:rFonts w:ascii="Calibri" w:hAnsi="Calibri" w:eastAsia="仿宋_GB2312" w:cs="黑体"/>
      <w:sz w:val="28"/>
    </w:rPr>
  </w:style>
  <w:style w:type="character" w:customStyle="1" w:styleId="24">
    <w:name w:val="标题 2 Char"/>
    <w:basedOn w:val="17"/>
    <w:link w:val="3"/>
    <w:qFormat/>
    <w:uiPriority w:val="9"/>
    <w:rPr>
      <w:rFonts w:asciiTheme="majorHAnsi" w:hAnsiTheme="majorHAnsi" w:eastAsiaTheme="majorEastAsia" w:cstheme="majorBidi"/>
      <w:b/>
      <w:bCs/>
      <w:sz w:val="32"/>
      <w:szCs w:val="32"/>
    </w:rPr>
  </w:style>
  <w:style w:type="character" w:customStyle="1" w:styleId="25">
    <w:name w:val="脚注文本 Char"/>
    <w:basedOn w:val="17"/>
    <w:link w:val="12"/>
    <w:semiHidden/>
    <w:qFormat/>
    <w:uiPriority w:val="99"/>
    <w:rPr>
      <w:rFonts w:ascii="Calibri" w:hAnsi="Calibri" w:eastAsia="仿宋_GB2312" w:cs="黑体"/>
      <w:sz w:val="18"/>
      <w:szCs w:val="18"/>
    </w:rPr>
  </w:style>
  <w:style w:type="paragraph" w:styleId="26">
    <w:name w:val="List Paragraph"/>
    <w:basedOn w:val="1"/>
    <w:qFormat/>
    <w:uiPriority w:val="34"/>
    <w:pPr>
      <w:ind w:firstLine="420"/>
    </w:pPr>
  </w:style>
  <w:style w:type="table" w:customStyle="1" w:styleId="27">
    <w:name w:val="网格型1"/>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8">
    <w:name w:val="标题 1 Char"/>
    <w:basedOn w:val="17"/>
    <w:link w:val="2"/>
    <w:qFormat/>
    <w:uiPriority w:val="9"/>
    <w:rPr>
      <w:rFonts w:ascii="Calibri" w:hAnsi="Calibri" w:eastAsia="仿宋_GB2312" w:cs="黑体"/>
      <w:b/>
      <w:bCs/>
      <w:kern w:val="44"/>
      <w:sz w:val="44"/>
      <w:szCs w:val="44"/>
    </w:rPr>
  </w:style>
  <w:style w:type="paragraph" w:customStyle="1" w:styleId="29">
    <w:name w:val="TOC Heading"/>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0">
    <w:name w:val="批注文字 Char"/>
    <w:basedOn w:val="17"/>
    <w:link w:val="5"/>
    <w:qFormat/>
    <w:uiPriority w:val="99"/>
    <w:rPr>
      <w:rFonts w:ascii="Calibri" w:hAnsi="Calibri" w:eastAsia="仿宋_GB2312" w:cs="黑体"/>
      <w:sz w:val="28"/>
    </w:rPr>
  </w:style>
  <w:style w:type="character" w:customStyle="1" w:styleId="31">
    <w:name w:val="批注主题 Char"/>
    <w:basedOn w:val="30"/>
    <w:link w:val="14"/>
    <w:semiHidden/>
    <w:qFormat/>
    <w:uiPriority w:val="99"/>
    <w:rPr>
      <w:rFonts w:ascii="Calibri" w:hAnsi="Calibri" w:eastAsia="仿宋_GB2312" w:cs="黑体"/>
      <w:b/>
      <w:bCs/>
      <w:sz w:val="28"/>
    </w:rPr>
  </w:style>
  <w:style w:type="character" w:customStyle="1" w:styleId="32">
    <w:name w:val="批注框文本 Char"/>
    <w:basedOn w:val="17"/>
    <w:link w:val="8"/>
    <w:semiHidden/>
    <w:qFormat/>
    <w:uiPriority w:val="99"/>
    <w:rPr>
      <w:rFonts w:ascii="Calibri" w:hAnsi="Calibri" w:eastAsia="仿宋_GB2312" w:cs="黑体"/>
      <w:sz w:val="18"/>
      <w:szCs w:val="18"/>
    </w:rPr>
  </w:style>
  <w:style w:type="character" w:customStyle="1" w:styleId="33">
    <w:name w:val="标题 3 Char"/>
    <w:basedOn w:val="17"/>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4E86A-DDD8-4986-A4CA-450E8FD5B409}">
  <ds:schemaRefs/>
</ds:datastoreItem>
</file>

<file path=docProps/app.xml><?xml version="1.0" encoding="utf-8"?>
<Properties xmlns="http://schemas.openxmlformats.org/officeDocument/2006/extended-properties" xmlns:vt="http://schemas.openxmlformats.org/officeDocument/2006/docPropsVTypes">
  <Template>Normal</Template>
  <Pages>25</Pages>
  <Words>10348</Words>
  <Characters>10899</Characters>
  <Lines>79</Lines>
  <Paragraphs>22</Paragraphs>
  <TotalTime>1</TotalTime>
  <ScaleCrop>false</ScaleCrop>
  <LinksUpToDate>false</LinksUpToDate>
  <CharactersWithSpaces>11030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Administrator</cp:lastModifiedBy>
  <cp:lastPrinted>2023-04-11T02:57:00Z</cp:lastPrinted>
  <dcterms:modified xsi:type="dcterms:W3CDTF">2023-11-23T08:40:53Z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C72CFD68021D41D8BC351CC4CC9D8637_12</vt:lpwstr>
  </property>
</Properties>
</file>