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黑体" w:eastAsia="黑体"/>
          <w:sz w:val="44"/>
          <w:szCs w:val="44"/>
        </w:rPr>
      </w:pPr>
      <w:bookmarkStart w:id="0" w:name="_GoBack"/>
      <w:bookmarkEnd w:id="0"/>
      <w:r>
        <w:rPr>
          <w:rFonts w:hint="eastAsia" w:ascii="黑体" w:eastAsia="黑体"/>
          <w:sz w:val="44"/>
          <w:szCs w:val="44"/>
        </w:rPr>
        <w:t>中共乌鲁木齐县委员会党校</w:t>
      </w:r>
    </w:p>
    <w:p>
      <w:pPr>
        <w:jc w:val="center"/>
        <w:rPr>
          <w:rFonts w:ascii="黑体" w:eastAsia="黑体"/>
          <w:sz w:val="44"/>
          <w:szCs w:val="44"/>
        </w:rPr>
      </w:pPr>
      <w:r>
        <w:rPr>
          <w:rFonts w:hint="eastAsia" w:ascii="黑体" w:eastAsia="黑体"/>
          <w:sz w:val="44"/>
          <w:szCs w:val="44"/>
        </w:rPr>
        <w:t>2016年部门预算情况说明</w:t>
      </w:r>
    </w:p>
    <w:p>
      <w:pPr>
        <w:rPr>
          <w:sz w:val="44"/>
          <w:szCs w:val="44"/>
        </w:rPr>
      </w:pPr>
    </w:p>
    <w:p>
      <w:pPr>
        <w:rPr>
          <w:rFonts w:hint="eastAsia" w:asciiTheme="minorEastAsia" w:hAnsiTheme="minorEastAsia"/>
          <w:sz w:val="30"/>
          <w:szCs w:val="30"/>
        </w:rPr>
      </w:pPr>
      <w:r>
        <w:rPr>
          <w:rFonts w:hint="eastAsia" w:asciiTheme="minorEastAsia" w:hAnsiTheme="minorEastAsia"/>
          <w:sz w:val="30"/>
          <w:szCs w:val="30"/>
        </w:rPr>
        <w:t>一、部门主要职责及机构设置情况</w:t>
      </w:r>
    </w:p>
    <w:p>
      <w:pPr>
        <w:spacing w:line="60" w:lineRule="auto"/>
        <w:rPr>
          <w:rFonts w:asciiTheme="minorEastAsia" w:hAnsiTheme="minorEastAsia"/>
          <w:sz w:val="30"/>
          <w:szCs w:val="30"/>
        </w:rPr>
      </w:pPr>
      <w:r>
        <w:rPr>
          <w:rFonts w:hint="eastAsia" w:asciiTheme="minorEastAsia" w:hAnsiTheme="minorEastAsia"/>
          <w:sz w:val="30"/>
          <w:szCs w:val="30"/>
        </w:rPr>
        <w:t xml:space="preserve">    党校是在县委直接领导下培训党政干部、党员和入党积极分子的学校。其职责是坚持党的基本路线，以学习、宣传马列主义、毛泽东思想、邓小平理论、“三个代表”重要思想、科学发展观</w:t>
      </w:r>
      <w:r>
        <w:rPr>
          <w:rFonts w:hint="eastAsia" w:asciiTheme="minorEastAsia" w:hAnsiTheme="minorEastAsia"/>
          <w:sz w:val="30"/>
          <w:szCs w:val="30"/>
          <w:lang w:eastAsia="zh-CN"/>
        </w:rPr>
        <w:t>为己任</w:t>
      </w:r>
      <w:r>
        <w:rPr>
          <w:rFonts w:hint="eastAsia" w:asciiTheme="minorEastAsia" w:hAnsiTheme="minorEastAsia"/>
          <w:sz w:val="30"/>
          <w:szCs w:val="30"/>
        </w:rPr>
        <w:t>，结合党和国家召开的重大会议精神，结合全县各级党组织和党员实际，在抓好基础设施建设和教学手段建设的同时，努力办好主体班，紧紧围绕提高培训效果和教育教学质量、培养高素质的干部队伍为目标，以教学为中心，科研为基础，改革为动力，充分发挥“熔炉”和“阵地”的作用，加强党的理论学习、研究和宣传，搞好县、乡、村党员干部的培训，切实提高全县干部素质。</w:t>
      </w:r>
    </w:p>
    <w:p>
      <w:pPr>
        <w:spacing w:line="60" w:lineRule="auto"/>
        <w:rPr>
          <w:rFonts w:asciiTheme="minorEastAsia" w:hAnsiTheme="minorEastAsia"/>
          <w:sz w:val="30"/>
          <w:szCs w:val="30"/>
        </w:rPr>
      </w:pPr>
      <w:r>
        <w:rPr>
          <w:rFonts w:hint="eastAsia" w:asciiTheme="minorEastAsia" w:hAnsiTheme="minorEastAsia"/>
          <w:sz w:val="30"/>
          <w:szCs w:val="30"/>
        </w:rPr>
        <w:t xml:space="preserve">    我单位是参照公务员法管理的事业单位，独立编制机构数1个，独立核算机构数1个，我单位现有在职人数12人，其中行政人员9人，工勤人员3人。现有公务用车1辆。</w:t>
      </w:r>
    </w:p>
    <w:p>
      <w:pPr>
        <w:rPr>
          <w:rFonts w:asciiTheme="minorEastAsia" w:hAnsiTheme="minorEastAsia"/>
          <w:sz w:val="30"/>
          <w:szCs w:val="30"/>
        </w:rPr>
      </w:pPr>
    </w:p>
    <w:p>
      <w:pPr>
        <w:rPr>
          <w:rFonts w:asciiTheme="minorEastAsia" w:hAnsiTheme="minorEastAsia"/>
          <w:sz w:val="30"/>
          <w:szCs w:val="30"/>
        </w:rPr>
      </w:pPr>
      <w:r>
        <w:rPr>
          <w:rFonts w:hint="eastAsia" w:asciiTheme="minorEastAsia" w:hAnsiTheme="minorEastAsia"/>
          <w:sz w:val="30"/>
          <w:szCs w:val="30"/>
        </w:rPr>
        <w:t>二、预算收支增减变化情况</w:t>
      </w:r>
    </w:p>
    <w:p>
      <w:pPr>
        <w:rPr>
          <w:rFonts w:hint="eastAsia" w:asciiTheme="minorEastAsia" w:hAnsiTheme="minorEastAsia"/>
          <w:sz w:val="30"/>
          <w:szCs w:val="30"/>
        </w:rPr>
      </w:pPr>
      <w:r>
        <w:rPr>
          <w:rFonts w:hint="eastAsia" w:asciiTheme="minorEastAsia" w:hAnsiTheme="minorEastAsia"/>
          <w:sz w:val="30"/>
          <w:szCs w:val="30"/>
        </w:rPr>
        <w:t xml:space="preserve">     2015年收入预算为263.64万元，支出预算为263.64万元；2016年收入预算为293.62万元，支出预算为293.62万元。比上年增加29.98万元，增加11.37%，原因是2016年财政定额提高。</w:t>
      </w:r>
    </w:p>
    <w:p>
      <w:pPr>
        <w:rPr>
          <w:rFonts w:hint="eastAsia" w:asciiTheme="minorEastAsia" w:hAnsiTheme="minorEastAsia"/>
          <w:sz w:val="30"/>
          <w:szCs w:val="30"/>
        </w:rPr>
      </w:pPr>
    </w:p>
    <w:p>
      <w:pPr>
        <w:rPr>
          <w:rFonts w:asciiTheme="minorEastAsia" w:hAnsiTheme="minorEastAsia"/>
          <w:sz w:val="30"/>
          <w:szCs w:val="30"/>
        </w:rPr>
      </w:pPr>
      <w:r>
        <w:rPr>
          <w:rFonts w:hint="eastAsia" w:asciiTheme="minorEastAsia" w:hAnsiTheme="minorEastAsia"/>
          <w:sz w:val="30"/>
          <w:szCs w:val="30"/>
        </w:rPr>
        <w:t>三、机关运行经费安排情况</w:t>
      </w:r>
    </w:p>
    <w:p>
      <w:pPr>
        <w:rPr>
          <w:rFonts w:hint="eastAsia" w:asciiTheme="minorEastAsia" w:hAnsiTheme="minorEastAsia"/>
          <w:sz w:val="30"/>
          <w:szCs w:val="30"/>
        </w:rPr>
      </w:pPr>
      <w:r>
        <w:rPr>
          <w:rFonts w:hint="eastAsia" w:asciiTheme="minorEastAsia" w:hAnsiTheme="minorEastAsia"/>
          <w:sz w:val="30"/>
          <w:szCs w:val="30"/>
        </w:rPr>
        <w:t xml:space="preserve">     2016年机关运行经费总计</w:t>
      </w:r>
      <w:r>
        <w:rPr>
          <w:rFonts w:hint="eastAsia" w:cs="宋体" w:asciiTheme="minorEastAsia" w:hAnsiTheme="minorEastAsia"/>
          <w:color w:val="000000"/>
          <w:kern w:val="0"/>
          <w:sz w:val="30"/>
          <w:szCs w:val="30"/>
        </w:rPr>
        <w:t>21.95</w:t>
      </w:r>
      <w:r>
        <w:rPr>
          <w:rFonts w:hint="eastAsia" w:asciiTheme="minorEastAsia" w:hAnsiTheme="minorEastAsia"/>
          <w:sz w:val="30"/>
          <w:szCs w:val="30"/>
        </w:rPr>
        <w:t>万元。其中：办公费0.8</w:t>
      </w:r>
      <w:r>
        <w:rPr>
          <w:rFonts w:asciiTheme="minorEastAsia" w:hAnsiTheme="minorEastAsia"/>
          <w:sz w:val="30"/>
          <w:szCs w:val="30"/>
        </w:rPr>
        <w:t>万元，</w:t>
      </w:r>
      <w:r>
        <w:rPr>
          <w:rFonts w:hint="eastAsia" w:asciiTheme="minorEastAsia" w:hAnsiTheme="minorEastAsia"/>
          <w:sz w:val="30"/>
          <w:szCs w:val="30"/>
        </w:rPr>
        <w:t>水费0.6万元，电费0.6万元，邮电费0.7万元，差旅费0.5万元，维护费0.2万元，培训费0.2万元，公务接待费0.6万元，取暖费9.55</w:t>
      </w:r>
      <w:r>
        <w:rPr>
          <w:rFonts w:asciiTheme="minorEastAsia" w:hAnsiTheme="minorEastAsia"/>
          <w:sz w:val="30"/>
          <w:szCs w:val="30"/>
        </w:rPr>
        <w:t>万元，</w:t>
      </w:r>
      <w:r>
        <w:rPr>
          <w:rFonts w:hint="eastAsia" w:asciiTheme="minorEastAsia" w:hAnsiTheme="minorEastAsia"/>
          <w:sz w:val="30"/>
          <w:szCs w:val="30"/>
        </w:rPr>
        <w:t>公务用车运行维护费3.1</w:t>
      </w:r>
      <w:r>
        <w:rPr>
          <w:rFonts w:asciiTheme="minorEastAsia" w:hAnsiTheme="minorEastAsia"/>
          <w:sz w:val="30"/>
          <w:szCs w:val="30"/>
        </w:rPr>
        <w:t>万元，</w:t>
      </w:r>
      <w:r>
        <w:rPr>
          <w:rFonts w:hint="eastAsia" w:asciiTheme="minorEastAsia" w:hAnsiTheme="minorEastAsia"/>
          <w:sz w:val="30"/>
          <w:szCs w:val="30"/>
        </w:rPr>
        <w:t>工会经费1.36</w:t>
      </w:r>
      <w:r>
        <w:rPr>
          <w:rFonts w:asciiTheme="minorEastAsia" w:hAnsiTheme="minorEastAsia"/>
          <w:sz w:val="30"/>
          <w:szCs w:val="30"/>
        </w:rPr>
        <w:t>万元，</w:t>
      </w:r>
      <w:r>
        <w:rPr>
          <w:rFonts w:hint="eastAsia" w:asciiTheme="minorEastAsia" w:hAnsiTheme="minorEastAsia"/>
          <w:sz w:val="30"/>
          <w:szCs w:val="30"/>
        </w:rPr>
        <w:t>福利费3.12</w:t>
      </w:r>
      <w:r>
        <w:rPr>
          <w:rFonts w:asciiTheme="minorEastAsia" w:hAnsiTheme="minorEastAsia"/>
          <w:sz w:val="30"/>
          <w:szCs w:val="30"/>
        </w:rPr>
        <w:t>万元，</w:t>
      </w:r>
      <w:r>
        <w:rPr>
          <w:rFonts w:hint="eastAsia" w:asciiTheme="minorEastAsia" w:hAnsiTheme="minorEastAsia"/>
          <w:sz w:val="30"/>
          <w:szCs w:val="30"/>
        </w:rPr>
        <w:t>其他商品和服务支出</w:t>
      </w:r>
      <w:r>
        <w:rPr>
          <w:rFonts w:asciiTheme="minorEastAsia" w:hAnsiTheme="minorEastAsia"/>
          <w:sz w:val="30"/>
          <w:szCs w:val="30"/>
        </w:rPr>
        <w:t>0.62万元。</w:t>
      </w:r>
    </w:p>
    <w:p>
      <w:pPr>
        <w:rPr>
          <w:rFonts w:hint="eastAsia" w:cs="宋体" w:asciiTheme="minorEastAsia" w:hAnsiTheme="minorEastAsia"/>
          <w:color w:val="000000"/>
          <w:kern w:val="0"/>
          <w:sz w:val="30"/>
          <w:szCs w:val="30"/>
        </w:rPr>
      </w:pPr>
    </w:p>
    <w:p>
      <w:pPr>
        <w:rPr>
          <w:rFonts w:asciiTheme="minorEastAsia" w:hAnsiTheme="minorEastAsia"/>
          <w:sz w:val="30"/>
          <w:szCs w:val="30"/>
        </w:rPr>
      </w:pPr>
      <w:r>
        <w:rPr>
          <w:rFonts w:hint="eastAsia" w:asciiTheme="minorEastAsia" w:hAnsiTheme="minorEastAsia"/>
          <w:sz w:val="30"/>
          <w:szCs w:val="30"/>
        </w:rPr>
        <w:t>四、政府采购安排情况</w:t>
      </w:r>
    </w:p>
    <w:p>
      <w:pPr>
        <w:rPr>
          <w:rFonts w:hint="eastAsia" w:asciiTheme="minorEastAsia" w:hAnsiTheme="minorEastAsia"/>
          <w:sz w:val="30"/>
          <w:szCs w:val="30"/>
        </w:rPr>
      </w:pPr>
      <w:r>
        <w:rPr>
          <w:rFonts w:hint="eastAsia" w:asciiTheme="minorEastAsia" w:hAnsiTheme="minorEastAsia"/>
          <w:sz w:val="30"/>
          <w:szCs w:val="30"/>
        </w:rPr>
        <w:t xml:space="preserve">     2016年政府采购6.5元，其中：货物类6.5万元，服务类0万元，工程类0万元。</w:t>
      </w:r>
    </w:p>
    <w:p>
      <w:pPr>
        <w:rPr>
          <w:rFonts w:hint="eastAsia" w:asciiTheme="minorEastAsia" w:hAnsiTheme="minorEastAsia"/>
          <w:sz w:val="30"/>
          <w:szCs w:val="30"/>
        </w:rPr>
      </w:pPr>
    </w:p>
    <w:p>
      <w:pPr>
        <w:rPr>
          <w:rFonts w:hint="eastAsia" w:asciiTheme="minorEastAsia" w:hAnsiTheme="minorEastAsia"/>
          <w:sz w:val="30"/>
          <w:szCs w:val="30"/>
        </w:rPr>
      </w:pPr>
      <w:r>
        <w:rPr>
          <w:rFonts w:hint="eastAsia" w:asciiTheme="minorEastAsia" w:hAnsiTheme="minorEastAsia"/>
          <w:sz w:val="30"/>
          <w:szCs w:val="30"/>
        </w:rPr>
        <w:t>五、名词解释</w:t>
      </w:r>
    </w:p>
    <w:p>
      <w:pPr>
        <w:ind w:firstLine="645"/>
        <w:jc w:val="left"/>
        <w:rPr>
          <w:rFonts w:asciiTheme="minorEastAsia" w:hAnsiTheme="minorEastAsia"/>
          <w:sz w:val="30"/>
          <w:szCs w:val="30"/>
        </w:rPr>
      </w:pPr>
      <w:r>
        <w:rPr>
          <w:rFonts w:hint="eastAsia" w:asciiTheme="minorEastAsia" w:hAnsiTheme="minorEastAsia"/>
          <w:b/>
          <w:sz w:val="30"/>
          <w:szCs w:val="30"/>
        </w:rPr>
        <w:t>公共财政</w:t>
      </w:r>
      <w:r>
        <w:rPr>
          <w:rFonts w:hint="eastAsia" w:asciiTheme="minorEastAsia" w:hAnsiTheme="minorEastAsia"/>
          <w:sz w:val="30"/>
          <w:szCs w:val="30"/>
        </w:rPr>
        <w:t>：指在市场经济条件下，为满足社会公共需要而进行的政府收支活动模式或财政运行机制模式，国家以社会和经济管理者的身份参与社会分配，并将收入用于政府公共活动支出，为社会提供公共产品和公共服务，以保障和改善民生，保证国家机器正常运转，维护国家安全和社会秩序，促进经济社会协调发展。</w:t>
      </w:r>
    </w:p>
    <w:p>
      <w:pPr>
        <w:ind w:firstLine="645"/>
        <w:jc w:val="left"/>
        <w:rPr>
          <w:rFonts w:asciiTheme="minorEastAsia" w:hAnsiTheme="minorEastAsia"/>
          <w:sz w:val="30"/>
          <w:szCs w:val="30"/>
        </w:rPr>
      </w:pPr>
      <w:r>
        <w:rPr>
          <w:rFonts w:hint="eastAsia" w:asciiTheme="minorEastAsia" w:hAnsiTheme="minorEastAsia"/>
          <w:b/>
          <w:sz w:val="30"/>
          <w:szCs w:val="30"/>
        </w:rPr>
        <w:t>一般公共预算</w:t>
      </w:r>
      <w:r>
        <w:rPr>
          <w:rFonts w:hint="eastAsia" w:asciiTheme="minorEastAsia" w:hAnsiTheme="minorEastAsia"/>
          <w:sz w:val="30"/>
          <w:szCs w:val="30"/>
        </w:rPr>
        <w:t>：原公共财政预算，按照新《预算法》要求，更名为一般公共预算。是指政府凭借国家政治权力，以社会管理者身份筹集以税收为主体的财政收入，用于保障和改善民生、维持国家行政职能正常行使、保障国家安全等方面的收支预算。地方公共财政收入预算包括：地方本级预算收入、转移性收入、调入预算稳定调节基金、地方政府债券收入和上年结余收入。地方公共财政支出预算编制内容包括地方本级预算支出、转移性支出、地方政府债券还本支出、安排预算稳定调节基金、增设预算周转金和年终结余。</w:t>
      </w:r>
    </w:p>
    <w:p>
      <w:pPr>
        <w:ind w:firstLine="645"/>
        <w:jc w:val="left"/>
        <w:rPr>
          <w:rFonts w:asciiTheme="minorEastAsia" w:hAnsiTheme="minorEastAsia"/>
          <w:sz w:val="30"/>
          <w:szCs w:val="30"/>
        </w:rPr>
      </w:pPr>
      <w:r>
        <w:rPr>
          <w:rFonts w:hint="eastAsia" w:asciiTheme="minorEastAsia" w:hAnsiTheme="minorEastAsia"/>
          <w:b/>
          <w:sz w:val="30"/>
          <w:szCs w:val="30"/>
        </w:rPr>
        <w:t>部门预算</w:t>
      </w:r>
      <w:r>
        <w:rPr>
          <w:rFonts w:hint="eastAsia" w:asciiTheme="minorEastAsia" w:hAnsiTheme="minorEastAsia"/>
          <w:sz w:val="30"/>
          <w:szCs w:val="30"/>
        </w:rPr>
        <w:t>：指部门依据国家有关政策规定及其行使职能的需要，由基层预算单位编制，逐级上报，经各级政府财政部门汇总审核后提交立法机关依法批准的涵盖部门各项收支的综合财政计划。主要包括部门收入、基本支出和项目支出预算等内容。通俗地讲就是“一个部门、一本预算”。</w:t>
      </w:r>
    </w:p>
    <w:p>
      <w:pPr>
        <w:ind w:firstLine="645"/>
        <w:jc w:val="left"/>
        <w:rPr>
          <w:rFonts w:asciiTheme="minorEastAsia" w:hAnsiTheme="minorEastAsia"/>
          <w:sz w:val="30"/>
          <w:szCs w:val="30"/>
        </w:rPr>
      </w:pPr>
      <w:r>
        <w:rPr>
          <w:rFonts w:hint="eastAsia" w:asciiTheme="minorEastAsia" w:hAnsiTheme="minorEastAsia"/>
          <w:b/>
          <w:sz w:val="30"/>
          <w:szCs w:val="30"/>
        </w:rPr>
        <w:t>“三公”经费，</w:t>
      </w:r>
      <w:r>
        <w:rPr>
          <w:rFonts w:hint="eastAsia" w:asciiTheme="minorEastAsia" w:hAnsiTheme="minorEastAsia"/>
          <w:sz w:val="30"/>
          <w:szCs w:val="30"/>
        </w:rPr>
        <w:t>指政府部门人员因公出国（境）经费、公务车购置及运行费、公务招待费产生的消费。</w:t>
      </w:r>
    </w:p>
    <w:p>
      <w:pPr>
        <w:ind w:firstLine="645"/>
        <w:jc w:val="left"/>
        <w:rPr>
          <w:rFonts w:asciiTheme="minorEastAsia" w:hAnsiTheme="minorEastAsia"/>
          <w:sz w:val="30"/>
          <w:szCs w:val="30"/>
        </w:rPr>
      </w:pPr>
      <w:r>
        <w:rPr>
          <w:rFonts w:hint="eastAsia" w:asciiTheme="minorEastAsia" w:hAnsiTheme="minorEastAsia"/>
          <w:b/>
          <w:sz w:val="30"/>
          <w:szCs w:val="30"/>
        </w:rPr>
        <w:t>机关运行经费：</w:t>
      </w:r>
      <w:r>
        <w:rPr>
          <w:rFonts w:hint="eastAsia" w:asciiTheme="minorEastAsia" w:hAnsiTheme="minorEastAsia"/>
          <w:sz w:val="30"/>
          <w:szCs w:val="30"/>
        </w:rPr>
        <w:t>为保障行政单位(含参照公务员法管理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rPr>
          <w:rFonts w:asciiTheme="minorEastAsia" w:hAnsiTheme="minorEastAsia"/>
          <w:sz w:val="30"/>
          <w:szCs w:val="30"/>
        </w:rPr>
      </w:pPr>
    </w:p>
    <w:p>
      <w:pPr>
        <w:rPr>
          <w:rFonts w:hint="eastAsia" w:asciiTheme="minorEastAsia" w:hAnsiTheme="minorEastAsia"/>
          <w:sz w:val="30"/>
          <w:szCs w:val="30"/>
        </w:rPr>
      </w:pPr>
      <w:r>
        <w:rPr>
          <w:rFonts w:hint="eastAsia" w:asciiTheme="minorEastAsia" w:hAnsiTheme="minorEastAsia"/>
          <w:sz w:val="30"/>
          <w:szCs w:val="30"/>
        </w:rPr>
        <w:t>六、三公经费增减变化原因等说明信息</w:t>
      </w:r>
    </w:p>
    <w:p>
      <w:pPr>
        <w:rPr>
          <w:rFonts w:hint="eastAsia" w:asciiTheme="minorEastAsia" w:hAnsiTheme="minorEastAsia"/>
          <w:sz w:val="30"/>
          <w:szCs w:val="30"/>
        </w:rPr>
      </w:pPr>
      <w:r>
        <w:rPr>
          <w:rFonts w:hint="eastAsia" w:asciiTheme="minorEastAsia" w:hAnsiTheme="minorEastAsia"/>
          <w:sz w:val="30"/>
          <w:szCs w:val="30"/>
        </w:rPr>
        <w:t xml:space="preserve">    2015年预算“三公”经费为3.2万元，2016年预算“三公”经费为3.1万元，原因是财政定额降低。</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jBmZDUxZDQwNTk3YWM2ZmY4YmE4ZDEyYjMyMzc0MmEifQ=="/>
  </w:docVars>
  <w:rsids>
    <w:rsidRoot w:val="00BE7BA5"/>
    <w:rsid w:val="00046F1D"/>
    <w:rsid w:val="001B1F08"/>
    <w:rsid w:val="002526D2"/>
    <w:rsid w:val="002935C8"/>
    <w:rsid w:val="00320DBD"/>
    <w:rsid w:val="003822D5"/>
    <w:rsid w:val="003B7BFA"/>
    <w:rsid w:val="00502228"/>
    <w:rsid w:val="005A7880"/>
    <w:rsid w:val="0062438B"/>
    <w:rsid w:val="006474C0"/>
    <w:rsid w:val="00705BE1"/>
    <w:rsid w:val="00841396"/>
    <w:rsid w:val="008F4331"/>
    <w:rsid w:val="00925F99"/>
    <w:rsid w:val="009966E7"/>
    <w:rsid w:val="00BB7DCC"/>
    <w:rsid w:val="00BE7BA5"/>
    <w:rsid w:val="00D80563"/>
    <w:rsid w:val="00FB5E04"/>
    <w:rsid w:val="5A5C19F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uiPriority w:val="99"/>
    <w:pPr>
      <w:tabs>
        <w:tab w:val="center" w:pos="4153"/>
        <w:tab w:val="right" w:pos="8306"/>
      </w:tabs>
      <w:snapToGrid w:val="0"/>
      <w:jc w:val="left"/>
    </w:pPr>
    <w:rPr>
      <w:sz w:val="18"/>
      <w:szCs w:val="18"/>
    </w:rPr>
  </w:style>
  <w:style w:type="paragraph" w:styleId="3">
    <w:name w:val="header"/>
    <w:basedOn w:val="1"/>
    <w:link w:val="6"/>
    <w:semiHidden/>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semiHidden/>
    <w:uiPriority w:val="99"/>
    <w:rPr>
      <w:sz w:val="18"/>
      <w:szCs w:val="18"/>
    </w:rPr>
  </w:style>
  <w:style w:type="character" w:customStyle="1" w:styleId="7">
    <w:name w:val="页脚 Char"/>
    <w:basedOn w:val="5"/>
    <w:link w:val="2"/>
    <w:semiHidden/>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872515-D988-4546-9A1D-7D068652D361}">
  <ds:schemaRefs/>
</ds:datastoreItem>
</file>

<file path=docProps/app.xml><?xml version="1.0" encoding="utf-8"?>
<Properties xmlns="http://schemas.openxmlformats.org/officeDocument/2006/extended-properties" xmlns:vt="http://schemas.openxmlformats.org/officeDocument/2006/docPropsVTypes">
  <Template>Normal</Template>
  <Pages>4</Pages>
  <Words>1356</Words>
  <Characters>1452</Characters>
  <Lines>10</Lines>
  <Paragraphs>3</Paragraphs>
  <TotalTime>64</TotalTime>
  <ScaleCrop>false</ScaleCrop>
  <LinksUpToDate>false</LinksUpToDate>
  <CharactersWithSpaces>1479</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2017-12-02T06:53:00Z</dcterms:created>
  <dc:creator>lenovo</dc:creator>
  <cp:lastModifiedBy>Arhen</cp:lastModifiedBy>
  <dcterms:modified xsi:type="dcterms:W3CDTF">2024-07-04T03:30:58Z</dcterms:modified>
  <cp:revision>26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2F4A697AE4234049A1DD30A195D94B72_12</vt:lpwstr>
  </property>
</Properties>
</file>