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FA" w:rsidRDefault="009A37FA" w:rsidP="009A37FA">
      <w:pPr>
        <w:adjustRightInd w:val="0"/>
        <w:snapToGrid w:val="0"/>
        <w:spacing w:line="560" w:lineRule="exact"/>
        <w:jc w:val="center"/>
        <w:rPr>
          <w:rFonts w:eastAsia="方正仿宋_GBK" w:hint="eastAsia"/>
          <w:sz w:val="36"/>
          <w:szCs w:val="36"/>
        </w:rPr>
      </w:pPr>
      <w:r>
        <w:rPr>
          <w:rFonts w:ascii="方正小标宋_GBK" w:eastAsia="方正小标宋_GBK" w:hAnsi="Calibri" w:hint="eastAsia"/>
          <w:sz w:val="44"/>
          <w:szCs w:val="44"/>
        </w:rPr>
        <w:t>异地退休本地居住退休人员领取养老金资格  协助认证服务指南（完整版）</w:t>
      </w:r>
    </w:p>
    <w:p w:rsidR="009A37FA" w:rsidRDefault="009A37FA" w:rsidP="009A37FA">
      <w:pPr>
        <w:adjustRightInd w:val="0"/>
        <w:snapToGrid w:val="0"/>
        <w:spacing w:line="560" w:lineRule="exact"/>
        <w:ind w:firstLineChars="200" w:firstLine="720"/>
        <w:jc w:val="center"/>
        <w:rPr>
          <w:rFonts w:ascii="方正小标宋_GBK" w:eastAsia="方正小标宋_GBK" w:hAnsi="Calibri"/>
          <w:sz w:val="36"/>
          <w:szCs w:val="36"/>
        </w:rPr>
      </w:pPr>
    </w:p>
    <w:p w:rsidR="009A37FA" w:rsidRDefault="009A37FA" w:rsidP="009A37FA">
      <w:pPr>
        <w:adjustRightInd w:val="0"/>
        <w:snapToGrid w:val="0"/>
        <w:spacing w:line="560" w:lineRule="exact"/>
        <w:ind w:firstLineChars="200" w:firstLine="640"/>
        <w:rPr>
          <w:rFonts w:eastAsia="方正黑体_GBK"/>
          <w:sz w:val="32"/>
          <w:szCs w:val="32"/>
        </w:rPr>
      </w:pPr>
      <w:r>
        <w:rPr>
          <w:rFonts w:eastAsia="方正黑体_GBK"/>
          <w:sz w:val="32"/>
          <w:szCs w:val="32"/>
        </w:rPr>
        <w:t>一、适用范围</w:t>
      </w:r>
    </w:p>
    <w:p w:rsidR="009A37FA" w:rsidRDefault="009A37FA" w:rsidP="009A37FA">
      <w:pPr>
        <w:adjustRightInd w:val="0"/>
        <w:snapToGrid w:val="0"/>
        <w:spacing w:line="560" w:lineRule="exact"/>
        <w:ind w:firstLineChars="200" w:firstLine="640"/>
        <w:rPr>
          <w:rFonts w:eastAsia="方正楷体_GBK" w:hint="eastAsia"/>
          <w:sz w:val="32"/>
          <w:szCs w:val="32"/>
        </w:rPr>
      </w:pPr>
      <w:r>
        <w:rPr>
          <w:rFonts w:eastAsia="方正仿宋_GBK"/>
          <w:sz w:val="32"/>
          <w:szCs w:val="32"/>
        </w:rPr>
        <w:t>适用对</w:t>
      </w:r>
      <w:r>
        <w:rPr>
          <w:rFonts w:eastAsia="方正楷体_GBK" w:hint="eastAsia"/>
          <w:sz w:val="32"/>
          <w:szCs w:val="32"/>
        </w:rPr>
        <w:t>象：异地退休，长期居住在乌鲁木齐县辖区的企业退休人员</w:t>
      </w:r>
    </w:p>
    <w:p w:rsidR="009A37FA" w:rsidRDefault="009A37FA" w:rsidP="009A37FA">
      <w:pPr>
        <w:adjustRightInd w:val="0"/>
        <w:snapToGrid w:val="0"/>
        <w:spacing w:line="560" w:lineRule="exact"/>
        <w:ind w:firstLineChars="200" w:firstLine="640"/>
        <w:rPr>
          <w:rFonts w:eastAsia="方正黑体_GBK"/>
          <w:sz w:val="32"/>
          <w:szCs w:val="32"/>
        </w:rPr>
      </w:pPr>
      <w:r>
        <w:rPr>
          <w:rFonts w:eastAsia="方正黑体_GBK"/>
          <w:sz w:val="32"/>
          <w:szCs w:val="32"/>
        </w:rPr>
        <w:t>二、事项类型</w:t>
      </w:r>
    </w:p>
    <w:p w:rsidR="009A37FA" w:rsidRDefault="009A37FA" w:rsidP="009A37FA">
      <w:pPr>
        <w:adjustRightInd w:val="0"/>
        <w:snapToGrid w:val="0"/>
        <w:spacing w:line="560" w:lineRule="exact"/>
        <w:ind w:firstLineChars="200" w:firstLine="640"/>
        <w:rPr>
          <w:rFonts w:eastAsia="方正仿宋_GBK"/>
          <w:sz w:val="32"/>
          <w:szCs w:val="32"/>
        </w:rPr>
      </w:pPr>
      <w:r>
        <w:rPr>
          <w:rFonts w:eastAsia="方正仿宋_GBK" w:hint="eastAsia"/>
          <w:sz w:val="32"/>
          <w:szCs w:val="32"/>
        </w:rPr>
        <w:t>公共</w:t>
      </w:r>
      <w:r>
        <w:rPr>
          <w:rFonts w:eastAsia="方正仿宋_GBK"/>
          <w:sz w:val="32"/>
          <w:szCs w:val="32"/>
        </w:rPr>
        <w:t>服务事项</w:t>
      </w:r>
    </w:p>
    <w:p w:rsidR="009A37FA" w:rsidRDefault="009A37FA" w:rsidP="009A37FA">
      <w:pPr>
        <w:adjustRightInd w:val="0"/>
        <w:snapToGrid w:val="0"/>
        <w:spacing w:line="560" w:lineRule="exact"/>
        <w:ind w:firstLineChars="200" w:firstLine="640"/>
        <w:rPr>
          <w:rFonts w:eastAsia="方正黑体_GBK"/>
          <w:sz w:val="32"/>
          <w:szCs w:val="32"/>
        </w:rPr>
      </w:pPr>
      <w:r>
        <w:rPr>
          <w:rFonts w:eastAsia="方正黑体_GBK"/>
          <w:sz w:val="32"/>
          <w:szCs w:val="32"/>
        </w:rPr>
        <w:t>三、办理依据</w:t>
      </w:r>
    </w:p>
    <w:p w:rsidR="009A37FA" w:rsidRDefault="009A37FA" w:rsidP="009A37FA">
      <w:pPr>
        <w:pStyle w:val="a3"/>
        <w:spacing w:before="0" w:beforeAutospacing="0" w:after="0" w:afterAutospacing="0" w:line="560" w:lineRule="exact"/>
        <w:ind w:firstLineChars="200" w:firstLine="640"/>
        <w:rPr>
          <w:rFonts w:eastAsia="方正楷体_GBK" w:hint="eastAsia"/>
          <w:sz w:val="32"/>
          <w:szCs w:val="32"/>
        </w:rPr>
      </w:pPr>
      <w:r>
        <w:rPr>
          <w:rFonts w:eastAsia="方正楷体_GBK" w:hint="eastAsia"/>
          <w:sz w:val="32"/>
          <w:szCs w:val="32"/>
        </w:rPr>
        <w:t>乌退社管办</w:t>
      </w:r>
      <w:r>
        <w:rPr>
          <w:rFonts w:eastAsia="方正楷体_GBK" w:hint="eastAsia"/>
          <w:sz w:val="32"/>
          <w:szCs w:val="32"/>
        </w:rPr>
        <w:t>[2012] 46</w:t>
      </w:r>
      <w:r>
        <w:rPr>
          <w:rFonts w:eastAsia="方正楷体_GBK" w:hint="eastAsia"/>
          <w:sz w:val="32"/>
          <w:szCs w:val="32"/>
        </w:rPr>
        <w:t>号《关于调整指纹采集等三项业务办理权限的通知</w:t>
      </w:r>
      <w:r>
        <w:rPr>
          <w:rFonts w:eastAsia="方正仿宋_GBK" w:hint="eastAsia"/>
          <w:sz w:val="32"/>
          <w:szCs w:val="32"/>
        </w:rPr>
        <w:t>》</w:t>
      </w:r>
      <w:r>
        <w:rPr>
          <w:rFonts w:eastAsia="方正楷体_GBK" w:hint="eastAsia"/>
          <w:sz w:val="32"/>
          <w:szCs w:val="32"/>
        </w:rPr>
        <w:t>，各区（县）退管办负责本辖区内异地退休本市居住的退休人员领取养老保险待遇资格协助认证工作。</w:t>
      </w:r>
    </w:p>
    <w:p w:rsidR="009A37FA" w:rsidRDefault="009A37FA" w:rsidP="009A37FA">
      <w:pPr>
        <w:adjustRightInd w:val="0"/>
        <w:snapToGrid w:val="0"/>
        <w:spacing w:line="560" w:lineRule="exact"/>
        <w:ind w:firstLineChars="200" w:firstLine="640"/>
        <w:rPr>
          <w:rFonts w:eastAsia="方正黑体_GBK"/>
          <w:sz w:val="32"/>
          <w:szCs w:val="32"/>
        </w:rPr>
      </w:pPr>
      <w:r>
        <w:rPr>
          <w:rFonts w:eastAsia="方正黑体_GBK"/>
          <w:sz w:val="32"/>
          <w:szCs w:val="32"/>
        </w:rPr>
        <w:t>四、受理机构</w:t>
      </w:r>
    </w:p>
    <w:p w:rsidR="009A37FA" w:rsidRDefault="009A37FA" w:rsidP="009A37FA">
      <w:pPr>
        <w:adjustRightInd w:val="0"/>
        <w:snapToGrid w:val="0"/>
        <w:spacing w:line="560" w:lineRule="exact"/>
        <w:ind w:firstLineChars="200" w:firstLine="640"/>
        <w:rPr>
          <w:rFonts w:eastAsia="方正仿宋_GBK" w:hint="eastAsia"/>
          <w:sz w:val="32"/>
          <w:szCs w:val="32"/>
        </w:rPr>
      </w:pPr>
      <w:r>
        <w:rPr>
          <w:rFonts w:eastAsia="方正仿宋_GBK"/>
          <w:sz w:val="32"/>
          <w:szCs w:val="32"/>
        </w:rPr>
        <w:t>乌鲁木齐</w:t>
      </w:r>
      <w:r>
        <w:rPr>
          <w:rFonts w:eastAsia="方正仿宋_GBK" w:hint="eastAsia"/>
          <w:sz w:val="32"/>
          <w:szCs w:val="32"/>
        </w:rPr>
        <w:t>县退休人员社会化管理办公室</w:t>
      </w:r>
    </w:p>
    <w:p w:rsidR="009A37FA" w:rsidRDefault="009A37FA" w:rsidP="009A37FA">
      <w:pPr>
        <w:adjustRightInd w:val="0"/>
        <w:snapToGrid w:val="0"/>
        <w:spacing w:line="560" w:lineRule="exact"/>
        <w:ind w:firstLineChars="200" w:firstLine="640"/>
        <w:rPr>
          <w:rFonts w:eastAsia="方正黑体_GBK"/>
          <w:sz w:val="32"/>
          <w:szCs w:val="32"/>
        </w:rPr>
      </w:pPr>
      <w:r>
        <w:rPr>
          <w:rFonts w:eastAsia="方正黑体_GBK"/>
          <w:sz w:val="32"/>
          <w:szCs w:val="32"/>
        </w:rPr>
        <w:t>五、数量限制</w:t>
      </w:r>
    </w:p>
    <w:p w:rsidR="009A37FA" w:rsidRDefault="009A37FA" w:rsidP="009A37FA">
      <w:pPr>
        <w:adjustRightInd w:val="0"/>
        <w:snapToGrid w:val="0"/>
        <w:spacing w:line="560" w:lineRule="exact"/>
        <w:ind w:firstLineChars="200" w:firstLine="640"/>
        <w:rPr>
          <w:rFonts w:eastAsia="方正仿宋_GBK"/>
          <w:sz w:val="32"/>
          <w:szCs w:val="32"/>
        </w:rPr>
      </w:pPr>
      <w:proofErr w:type="gramStart"/>
      <w:r>
        <w:rPr>
          <w:rFonts w:eastAsia="方正仿宋_GBK"/>
          <w:sz w:val="32"/>
          <w:szCs w:val="32"/>
        </w:rPr>
        <w:t>无数量</w:t>
      </w:r>
      <w:proofErr w:type="gramEnd"/>
      <w:r>
        <w:rPr>
          <w:rFonts w:eastAsia="方正仿宋_GBK"/>
          <w:sz w:val="32"/>
          <w:szCs w:val="32"/>
        </w:rPr>
        <w:t>限制</w:t>
      </w:r>
    </w:p>
    <w:p w:rsidR="009A37FA" w:rsidRDefault="009A37FA" w:rsidP="009A37FA">
      <w:pPr>
        <w:adjustRightInd w:val="0"/>
        <w:snapToGrid w:val="0"/>
        <w:spacing w:line="560" w:lineRule="exact"/>
        <w:ind w:firstLineChars="200" w:firstLine="640"/>
        <w:rPr>
          <w:rFonts w:eastAsia="方正黑体_GBK"/>
          <w:sz w:val="32"/>
          <w:szCs w:val="32"/>
        </w:rPr>
      </w:pPr>
      <w:r>
        <w:rPr>
          <w:rFonts w:eastAsia="方正黑体_GBK"/>
          <w:sz w:val="32"/>
          <w:szCs w:val="32"/>
        </w:rPr>
        <w:t>六、</w:t>
      </w:r>
      <w:r>
        <w:rPr>
          <w:rFonts w:eastAsia="方正黑体_GBK" w:hint="eastAsia"/>
          <w:sz w:val="32"/>
          <w:szCs w:val="32"/>
        </w:rPr>
        <w:t>办理</w:t>
      </w:r>
      <w:r>
        <w:rPr>
          <w:rFonts w:eastAsia="方正黑体_GBK"/>
          <w:sz w:val="32"/>
          <w:szCs w:val="32"/>
        </w:rPr>
        <w:t>条件</w:t>
      </w:r>
    </w:p>
    <w:p w:rsidR="009A37FA" w:rsidRDefault="009A37FA" w:rsidP="009A37FA">
      <w:pPr>
        <w:adjustRightInd w:val="0"/>
        <w:snapToGrid w:val="0"/>
        <w:spacing w:line="560" w:lineRule="exact"/>
        <w:ind w:firstLineChars="200" w:firstLine="640"/>
        <w:rPr>
          <w:rFonts w:eastAsia="方正仿宋_GBK"/>
          <w:sz w:val="32"/>
          <w:szCs w:val="32"/>
        </w:rPr>
      </w:pPr>
      <w:r>
        <w:rPr>
          <w:rFonts w:eastAsia="方正仿宋_GBK"/>
          <w:sz w:val="32"/>
          <w:szCs w:val="32"/>
        </w:rPr>
        <w:t>（一）</w:t>
      </w:r>
      <w:r>
        <w:rPr>
          <w:rFonts w:eastAsia="方正仿宋_GBK" w:hint="eastAsia"/>
          <w:sz w:val="32"/>
          <w:szCs w:val="32"/>
        </w:rPr>
        <w:t>异地退休，长期居住（</w:t>
      </w:r>
      <w:r>
        <w:rPr>
          <w:rFonts w:eastAsia="方正仿宋_GBK" w:hint="eastAsia"/>
          <w:sz w:val="32"/>
          <w:szCs w:val="32"/>
        </w:rPr>
        <w:t>1</w:t>
      </w:r>
      <w:r>
        <w:rPr>
          <w:rFonts w:eastAsia="方正仿宋_GBK" w:hint="eastAsia"/>
          <w:sz w:val="32"/>
          <w:szCs w:val="32"/>
        </w:rPr>
        <w:t>年以上）在乌鲁木齐县辖区</w:t>
      </w:r>
      <w:r>
        <w:rPr>
          <w:rFonts w:eastAsia="方正楷体_GBK" w:hint="eastAsia"/>
          <w:sz w:val="32"/>
          <w:szCs w:val="32"/>
        </w:rPr>
        <w:t>的</w:t>
      </w:r>
      <w:r>
        <w:rPr>
          <w:rFonts w:eastAsia="方正仿宋_GBK" w:hint="eastAsia"/>
          <w:sz w:val="32"/>
          <w:szCs w:val="32"/>
        </w:rPr>
        <w:t>企业退休人员</w:t>
      </w:r>
      <w:r>
        <w:rPr>
          <w:rFonts w:eastAsia="方正仿宋_GBK"/>
          <w:sz w:val="32"/>
          <w:szCs w:val="32"/>
        </w:rPr>
        <w:t>；</w:t>
      </w:r>
    </w:p>
    <w:p w:rsidR="009A37FA" w:rsidRDefault="009A37FA" w:rsidP="009A37FA">
      <w:pPr>
        <w:adjustRightInd w:val="0"/>
        <w:snapToGrid w:val="0"/>
        <w:spacing w:line="560" w:lineRule="exact"/>
        <w:ind w:firstLineChars="200" w:firstLine="640"/>
        <w:rPr>
          <w:rFonts w:eastAsia="方正仿宋_GBK"/>
          <w:sz w:val="32"/>
          <w:szCs w:val="32"/>
        </w:rPr>
      </w:pPr>
      <w:r>
        <w:rPr>
          <w:rFonts w:eastAsia="方正仿宋_GBK"/>
          <w:sz w:val="32"/>
          <w:szCs w:val="32"/>
        </w:rPr>
        <w:t>（二）</w:t>
      </w:r>
      <w:r>
        <w:rPr>
          <w:rFonts w:eastAsia="方正仿宋_GBK" w:hint="eastAsia"/>
          <w:sz w:val="32"/>
          <w:szCs w:val="32"/>
        </w:rPr>
        <w:t>企业退休人员本人前来办理</w:t>
      </w:r>
    </w:p>
    <w:p w:rsidR="009A37FA" w:rsidRDefault="009A37FA" w:rsidP="009A37FA">
      <w:pPr>
        <w:adjustRightInd w:val="0"/>
        <w:snapToGrid w:val="0"/>
        <w:spacing w:line="560" w:lineRule="exact"/>
        <w:ind w:firstLineChars="200" w:firstLine="640"/>
        <w:rPr>
          <w:rFonts w:eastAsia="方正黑体_GBK"/>
          <w:sz w:val="32"/>
          <w:szCs w:val="32"/>
        </w:rPr>
      </w:pPr>
      <w:r>
        <w:rPr>
          <w:rFonts w:eastAsia="方正黑体_GBK"/>
          <w:sz w:val="32"/>
          <w:szCs w:val="32"/>
        </w:rPr>
        <w:t>七、</w:t>
      </w:r>
      <w:r>
        <w:rPr>
          <w:rFonts w:eastAsia="方正黑体_GBK" w:hint="eastAsia"/>
          <w:sz w:val="32"/>
          <w:szCs w:val="32"/>
        </w:rPr>
        <w:t>办理</w:t>
      </w:r>
      <w:r>
        <w:rPr>
          <w:rFonts w:eastAsia="方正黑体_GBK"/>
          <w:sz w:val="32"/>
          <w:szCs w:val="32"/>
        </w:rPr>
        <w:t>方式</w:t>
      </w:r>
    </w:p>
    <w:p w:rsidR="009A37FA" w:rsidRDefault="009A37FA" w:rsidP="009A37FA">
      <w:pPr>
        <w:adjustRightInd w:val="0"/>
        <w:snapToGrid w:val="0"/>
        <w:spacing w:line="560" w:lineRule="exact"/>
        <w:ind w:firstLineChars="200" w:firstLine="640"/>
        <w:rPr>
          <w:rFonts w:eastAsia="方正仿宋_GBK" w:hint="eastAsia"/>
          <w:sz w:val="32"/>
          <w:szCs w:val="32"/>
        </w:rPr>
      </w:pPr>
      <w:r>
        <w:rPr>
          <w:rFonts w:eastAsia="方正仿宋_GBK"/>
          <w:sz w:val="32"/>
          <w:szCs w:val="32"/>
        </w:rPr>
        <w:t>现场</w:t>
      </w:r>
      <w:r>
        <w:rPr>
          <w:rFonts w:eastAsia="方正仿宋_GBK" w:hint="eastAsia"/>
          <w:sz w:val="32"/>
          <w:szCs w:val="32"/>
        </w:rPr>
        <w:t>办理</w:t>
      </w:r>
    </w:p>
    <w:p w:rsidR="009A37FA" w:rsidRDefault="009A37FA" w:rsidP="009A37FA">
      <w:pPr>
        <w:adjustRightInd w:val="0"/>
        <w:snapToGrid w:val="0"/>
        <w:spacing w:line="560" w:lineRule="exact"/>
        <w:ind w:firstLineChars="200" w:firstLine="640"/>
        <w:rPr>
          <w:rFonts w:eastAsia="方正仿宋_GBK"/>
          <w:sz w:val="32"/>
          <w:szCs w:val="32"/>
        </w:rPr>
      </w:pPr>
      <w:r>
        <w:rPr>
          <w:rFonts w:eastAsia="方正黑体_GBK"/>
          <w:sz w:val="32"/>
          <w:szCs w:val="32"/>
        </w:rPr>
        <w:t>八、现场</w:t>
      </w:r>
      <w:r>
        <w:rPr>
          <w:rFonts w:eastAsia="方正黑体_GBK" w:hint="eastAsia"/>
          <w:sz w:val="32"/>
          <w:szCs w:val="32"/>
        </w:rPr>
        <w:t>办理</w:t>
      </w:r>
      <w:r>
        <w:rPr>
          <w:rFonts w:eastAsia="方正黑体_GBK"/>
          <w:sz w:val="32"/>
          <w:szCs w:val="32"/>
        </w:rPr>
        <w:t>材料目录</w:t>
      </w:r>
    </w:p>
    <w:p w:rsidR="009A37FA" w:rsidRDefault="009A37FA" w:rsidP="009A37FA">
      <w:pPr>
        <w:adjustRightInd w:val="0"/>
        <w:snapToGrid w:val="0"/>
        <w:spacing w:line="560" w:lineRule="exact"/>
        <w:ind w:firstLineChars="200" w:firstLine="640"/>
        <w:rPr>
          <w:rFonts w:eastAsia="方正仿宋_GBK" w:hint="eastAsia"/>
          <w:sz w:val="32"/>
          <w:szCs w:val="32"/>
        </w:rPr>
      </w:pPr>
      <w:r>
        <w:rPr>
          <w:rFonts w:eastAsia="方正仿宋_GBK" w:hint="eastAsia"/>
          <w:sz w:val="32"/>
          <w:szCs w:val="32"/>
        </w:rPr>
        <w:lastRenderedPageBreak/>
        <w:t>（一）身份证原件；</w:t>
      </w:r>
    </w:p>
    <w:p w:rsidR="009A37FA" w:rsidRDefault="009A37FA" w:rsidP="009A37FA">
      <w:pPr>
        <w:adjustRightInd w:val="0"/>
        <w:snapToGrid w:val="0"/>
        <w:spacing w:line="560" w:lineRule="exact"/>
        <w:ind w:firstLineChars="200" w:firstLine="640"/>
        <w:rPr>
          <w:rFonts w:eastAsia="方正仿宋_GBK" w:hint="eastAsia"/>
          <w:sz w:val="32"/>
          <w:szCs w:val="32"/>
        </w:rPr>
      </w:pPr>
      <w:r>
        <w:rPr>
          <w:rFonts w:eastAsia="方正仿宋_GBK" w:hint="eastAsia"/>
          <w:sz w:val="32"/>
          <w:szCs w:val="32"/>
        </w:rPr>
        <w:t>（二）《异地居住退休人员领取养老金资格协助认证表》。</w:t>
      </w:r>
    </w:p>
    <w:p w:rsidR="009A37FA" w:rsidRDefault="009A37FA" w:rsidP="009A37FA">
      <w:pPr>
        <w:adjustRightInd w:val="0"/>
        <w:snapToGrid w:val="0"/>
        <w:spacing w:line="560" w:lineRule="exact"/>
        <w:ind w:firstLineChars="200" w:firstLine="640"/>
        <w:rPr>
          <w:rFonts w:eastAsia="方正黑体_GBK"/>
          <w:sz w:val="32"/>
          <w:szCs w:val="32"/>
        </w:rPr>
      </w:pPr>
      <w:r>
        <w:rPr>
          <w:rFonts w:eastAsia="方正黑体_GBK"/>
          <w:sz w:val="32"/>
          <w:szCs w:val="32"/>
        </w:rPr>
        <w:t>九、办理流程</w:t>
      </w:r>
    </w:p>
    <w:p w:rsidR="009A37FA" w:rsidRDefault="009A37FA" w:rsidP="009A37FA">
      <w:pPr>
        <w:adjustRightInd w:val="0"/>
        <w:snapToGrid w:val="0"/>
        <w:spacing w:line="560" w:lineRule="exact"/>
        <w:ind w:firstLineChars="200" w:firstLine="640"/>
        <w:rPr>
          <w:rFonts w:eastAsia="方正仿宋_GBK" w:hint="eastAsia"/>
          <w:sz w:val="32"/>
          <w:szCs w:val="32"/>
        </w:rPr>
      </w:pPr>
      <w:r>
        <w:rPr>
          <w:rFonts w:eastAsia="方正仿宋_GBK"/>
          <w:sz w:val="32"/>
          <w:szCs w:val="32"/>
        </w:rPr>
        <w:t>申请</w:t>
      </w:r>
      <w:r>
        <w:rPr>
          <w:rFonts w:eastAsia="方正仿宋_GBK"/>
          <w:sz w:val="32"/>
          <w:szCs w:val="32"/>
        </w:rPr>
        <w:t>—</w:t>
      </w:r>
      <w:r>
        <w:rPr>
          <w:rFonts w:eastAsia="方正仿宋_GBK"/>
          <w:sz w:val="32"/>
          <w:szCs w:val="32"/>
        </w:rPr>
        <w:t>受理</w:t>
      </w:r>
      <w:r>
        <w:rPr>
          <w:rFonts w:eastAsia="方正仿宋_GBK"/>
          <w:sz w:val="32"/>
          <w:szCs w:val="32"/>
        </w:rPr>
        <w:t>—</w:t>
      </w:r>
      <w:r>
        <w:rPr>
          <w:rFonts w:eastAsia="方正仿宋_GBK" w:hint="eastAsia"/>
          <w:sz w:val="32"/>
          <w:szCs w:val="32"/>
        </w:rPr>
        <w:t>办结</w:t>
      </w:r>
    </w:p>
    <w:p w:rsidR="009A37FA" w:rsidRDefault="009A37FA" w:rsidP="009A37FA">
      <w:pPr>
        <w:adjustRightInd w:val="0"/>
        <w:snapToGrid w:val="0"/>
        <w:spacing w:line="560" w:lineRule="exact"/>
        <w:ind w:firstLineChars="200" w:firstLine="640"/>
        <w:rPr>
          <w:rFonts w:eastAsia="方正黑体_GBK"/>
          <w:sz w:val="32"/>
          <w:szCs w:val="32"/>
        </w:rPr>
      </w:pPr>
      <w:r>
        <w:rPr>
          <w:rFonts w:eastAsia="方正黑体_GBK"/>
          <w:sz w:val="32"/>
          <w:szCs w:val="32"/>
        </w:rPr>
        <w:t>十、办理方式</w:t>
      </w:r>
    </w:p>
    <w:p w:rsidR="009A37FA" w:rsidRDefault="009A37FA" w:rsidP="009A37FA">
      <w:pPr>
        <w:adjustRightInd w:val="0"/>
        <w:snapToGrid w:val="0"/>
        <w:spacing w:line="560" w:lineRule="exact"/>
        <w:ind w:firstLineChars="200" w:firstLine="640"/>
        <w:rPr>
          <w:rFonts w:eastAsia="方正仿宋_GBK"/>
          <w:sz w:val="32"/>
          <w:szCs w:val="32"/>
        </w:rPr>
      </w:pPr>
      <w:r>
        <w:rPr>
          <w:rFonts w:eastAsia="方正仿宋_GBK" w:hint="eastAsia"/>
          <w:sz w:val="32"/>
          <w:szCs w:val="32"/>
        </w:rPr>
        <w:t>办公室</w:t>
      </w:r>
      <w:r>
        <w:rPr>
          <w:rFonts w:eastAsia="方正仿宋_GBK"/>
          <w:sz w:val="32"/>
          <w:szCs w:val="32"/>
        </w:rPr>
        <w:t>受理</w:t>
      </w:r>
    </w:p>
    <w:p w:rsidR="009A37FA" w:rsidRDefault="009A37FA" w:rsidP="009A37FA">
      <w:pPr>
        <w:adjustRightInd w:val="0"/>
        <w:snapToGrid w:val="0"/>
        <w:spacing w:line="560" w:lineRule="exact"/>
        <w:ind w:firstLineChars="200" w:firstLine="640"/>
        <w:rPr>
          <w:rFonts w:eastAsia="方正黑体_GBK"/>
          <w:sz w:val="32"/>
          <w:szCs w:val="32"/>
        </w:rPr>
      </w:pPr>
      <w:r>
        <w:rPr>
          <w:rFonts w:eastAsia="方正黑体_GBK"/>
          <w:sz w:val="32"/>
          <w:szCs w:val="32"/>
        </w:rPr>
        <w:t>十一、办结时限</w:t>
      </w:r>
    </w:p>
    <w:p w:rsidR="009A37FA" w:rsidRDefault="009A37FA" w:rsidP="009A37FA">
      <w:pPr>
        <w:adjustRightInd w:val="0"/>
        <w:snapToGrid w:val="0"/>
        <w:spacing w:line="560" w:lineRule="exact"/>
        <w:ind w:firstLineChars="200" w:firstLine="640"/>
        <w:rPr>
          <w:rFonts w:eastAsia="方正仿宋_GBK"/>
          <w:sz w:val="32"/>
          <w:szCs w:val="32"/>
        </w:rPr>
      </w:pPr>
      <w:r>
        <w:rPr>
          <w:rFonts w:eastAsia="方正仿宋_GBK"/>
          <w:sz w:val="32"/>
          <w:szCs w:val="32"/>
        </w:rPr>
        <w:t>0</w:t>
      </w:r>
      <w:r>
        <w:rPr>
          <w:rFonts w:eastAsia="方正仿宋_GBK"/>
          <w:sz w:val="32"/>
          <w:szCs w:val="32"/>
        </w:rPr>
        <w:t>个工作日</w:t>
      </w:r>
    </w:p>
    <w:p w:rsidR="009A37FA" w:rsidRDefault="009A37FA" w:rsidP="009A37FA">
      <w:pPr>
        <w:adjustRightInd w:val="0"/>
        <w:snapToGrid w:val="0"/>
        <w:spacing w:line="560" w:lineRule="exact"/>
        <w:ind w:firstLineChars="200" w:firstLine="640"/>
        <w:rPr>
          <w:rFonts w:eastAsia="方正黑体_GBK"/>
          <w:sz w:val="32"/>
          <w:szCs w:val="32"/>
        </w:rPr>
      </w:pPr>
      <w:r>
        <w:rPr>
          <w:rFonts w:eastAsia="方正黑体_GBK"/>
          <w:sz w:val="32"/>
          <w:szCs w:val="32"/>
        </w:rPr>
        <w:t>十二、收费依据及标准</w:t>
      </w:r>
    </w:p>
    <w:p w:rsidR="009A37FA" w:rsidRDefault="009A37FA" w:rsidP="009A37FA">
      <w:pPr>
        <w:adjustRightInd w:val="0"/>
        <w:snapToGrid w:val="0"/>
        <w:spacing w:line="560" w:lineRule="exact"/>
        <w:ind w:firstLineChars="200" w:firstLine="640"/>
        <w:rPr>
          <w:rFonts w:eastAsia="方正仿宋_GBK"/>
          <w:sz w:val="32"/>
          <w:szCs w:val="32"/>
        </w:rPr>
      </w:pPr>
      <w:r>
        <w:rPr>
          <w:rFonts w:eastAsia="方正仿宋_GBK"/>
          <w:sz w:val="32"/>
          <w:szCs w:val="32"/>
        </w:rPr>
        <w:t>不收费</w:t>
      </w:r>
    </w:p>
    <w:p w:rsidR="009A37FA" w:rsidRDefault="009A37FA" w:rsidP="009A37FA">
      <w:pPr>
        <w:adjustRightInd w:val="0"/>
        <w:snapToGrid w:val="0"/>
        <w:spacing w:line="560" w:lineRule="exact"/>
        <w:ind w:firstLineChars="200" w:firstLine="640"/>
        <w:rPr>
          <w:rFonts w:eastAsia="方正黑体_GBK"/>
          <w:sz w:val="32"/>
          <w:szCs w:val="32"/>
        </w:rPr>
      </w:pPr>
      <w:r>
        <w:rPr>
          <w:rFonts w:eastAsia="方正黑体_GBK"/>
          <w:sz w:val="32"/>
          <w:szCs w:val="32"/>
        </w:rPr>
        <w:t>十三、结果送达</w:t>
      </w:r>
    </w:p>
    <w:p w:rsidR="009A37FA" w:rsidRDefault="009A37FA" w:rsidP="009A37FA">
      <w:pPr>
        <w:adjustRightInd w:val="0"/>
        <w:snapToGrid w:val="0"/>
        <w:spacing w:line="560" w:lineRule="exact"/>
        <w:ind w:firstLineChars="200" w:firstLine="640"/>
        <w:rPr>
          <w:rFonts w:eastAsia="方正仿宋_GBK"/>
          <w:sz w:val="32"/>
          <w:szCs w:val="32"/>
        </w:rPr>
      </w:pPr>
      <w:r>
        <w:rPr>
          <w:rFonts w:eastAsia="方正仿宋_GBK"/>
          <w:sz w:val="32"/>
          <w:szCs w:val="32"/>
        </w:rPr>
        <w:t>现场送达</w:t>
      </w:r>
    </w:p>
    <w:p w:rsidR="009A37FA" w:rsidRDefault="009A37FA" w:rsidP="009A37FA">
      <w:pPr>
        <w:adjustRightInd w:val="0"/>
        <w:snapToGrid w:val="0"/>
        <w:spacing w:line="560" w:lineRule="exact"/>
        <w:ind w:firstLineChars="200" w:firstLine="640"/>
        <w:rPr>
          <w:rFonts w:eastAsia="方正黑体_GBK"/>
          <w:sz w:val="32"/>
          <w:szCs w:val="32"/>
        </w:rPr>
      </w:pPr>
      <w:r>
        <w:rPr>
          <w:rFonts w:eastAsia="方正黑体_GBK"/>
          <w:sz w:val="32"/>
          <w:szCs w:val="32"/>
        </w:rPr>
        <w:t>十四、行政相对人权力和义务</w:t>
      </w:r>
    </w:p>
    <w:p w:rsidR="009A37FA" w:rsidRDefault="009A37FA" w:rsidP="009A37FA">
      <w:pPr>
        <w:adjustRightInd w:val="0"/>
        <w:snapToGrid w:val="0"/>
        <w:spacing w:line="560" w:lineRule="exact"/>
        <w:ind w:firstLineChars="200" w:firstLine="640"/>
        <w:rPr>
          <w:rFonts w:eastAsia="方正仿宋_GBK"/>
          <w:sz w:val="32"/>
          <w:szCs w:val="32"/>
        </w:rPr>
      </w:pPr>
      <w:r>
        <w:rPr>
          <w:rFonts w:eastAsia="方正仿宋_GBK"/>
          <w:sz w:val="32"/>
          <w:szCs w:val="32"/>
        </w:rPr>
        <w:t>（一）符合法定条件、标准的，申请人由依法取得行政许可的平等权利，行政机关不得歧视。</w:t>
      </w:r>
    </w:p>
    <w:p w:rsidR="009A37FA" w:rsidRDefault="009A37FA" w:rsidP="009A37FA">
      <w:pPr>
        <w:adjustRightInd w:val="0"/>
        <w:snapToGrid w:val="0"/>
        <w:spacing w:line="560" w:lineRule="exact"/>
        <w:ind w:firstLineChars="200" w:firstLine="640"/>
        <w:rPr>
          <w:rFonts w:eastAsia="方正仿宋_GBK"/>
          <w:sz w:val="32"/>
          <w:szCs w:val="32"/>
        </w:rPr>
      </w:pPr>
      <w:r>
        <w:rPr>
          <w:rFonts w:eastAsia="方正仿宋_GBK"/>
          <w:sz w:val="32"/>
          <w:szCs w:val="32"/>
        </w:rPr>
        <w:t>（二）行政机关依法</w:t>
      </w:r>
      <w:proofErr w:type="gramStart"/>
      <w:r>
        <w:rPr>
          <w:rFonts w:eastAsia="方正仿宋_GBK"/>
          <w:sz w:val="32"/>
          <w:szCs w:val="32"/>
        </w:rPr>
        <w:t>作出</w:t>
      </w:r>
      <w:proofErr w:type="gramEnd"/>
      <w:r>
        <w:rPr>
          <w:rFonts w:eastAsia="方正仿宋_GBK"/>
          <w:sz w:val="32"/>
          <w:szCs w:val="32"/>
        </w:rPr>
        <w:t>不予行政许可的书面决定的，应当说明理由，并告知申请人享有依法申请行政复议或者提起行政诉讼的权利。</w:t>
      </w:r>
    </w:p>
    <w:p w:rsidR="009A37FA" w:rsidRDefault="009A37FA" w:rsidP="009A37FA">
      <w:pPr>
        <w:adjustRightInd w:val="0"/>
        <w:snapToGrid w:val="0"/>
        <w:spacing w:line="560" w:lineRule="exact"/>
        <w:ind w:firstLineChars="200" w:firstLine="640"/>
        <w:rPr>
          <w:rFonts w:eastAsia="方正仿宋_GBK"/>
          <w:sz w:val="32"/>
          <w:szCs w:val="32"/>
        </w:rPr>
      </w:pPr>
      <w:r>
        <w:rPr>
          <w:rFonts w:eastAsia="方正仿宋_GBK"/>
          <w:sz w:val="32"/>
          <w:szCs w:val="32"/>
        </w:rPr>
        <w:t>（</w:t>
      </w:r>
      <w:r>
        <w:rPr>
          <w:rFonts w:eastAsia="方正仿宋_GBK" w:hint="eastAsia"/>
          <w:sz w:val="32"/>
          <w:szCs w:val="32"/>
        </w:rPr>
        <w:t>三</w:t>
      </w:r>
      <w:r>
        <w:rPr>
          <w:rFonts w:eastAsia="方正仿宋_GBK"/>
          <w:sz w:val="32"/>
          <w:szCs w:val="32"/>
        </w:rPr>
        <w:t>）申请人申请行政许可，应当如实向行政机关提交有关材料和反映真实情况，并对其申请材料实质内容的真实性负责。</w:t>
      </w:r>
    </w:p>
    <w:p w:rsidR="009A37FA" w:rsidRDefault="009A37FA" w:rsidP="009A37FA">
      <w:pPr>
        <w:adjustRightInd w:val="0"/>
        <w:snapToGrid w:val="0"/>
        <w:spacing w:line="560" w:lineRule="exact"/>
        <w:ind w:firstLineChars="200" w:firstLine="640"/>
        <w:rPr>
          <w:rFonts w:eastAsia="方正黑体_GBK"/>
          <w:sz w:val="32"/>
          <w:szCs w:val="32"/>
        </w:rPr>
      </w:pPr>
      <w:r>
        <w:rPr>
          <w:rFonts w:eastAsia="方正黑体_GBK"/>
          <w:sz w:val="32"/>
          <w:szCs w:val="32"/>
        </w:rPr>
        <w:t>十</w:t>
      </w:r>
      <w:r>
        <w:rPr>
          <w:rFonts w:eastAsia="方正黑体_GBK" w:hint="eastAsia"/>
          <w:sz w:val="32"/>
          <w:szCs w:val="32"/>
        </w:rPr>
        <w:t>五</w:t>
      </w:r>
      <w:r>
        <w:rPr>
          <w:rFonts w:eastAsia="方正黑体_GBK"/>
          <w:sz w:val="32"/>
          <w:szCs w:val="32"/>
        </w:rPr>
        <w:t>、咨询途径</w:t>
      </w:r>
    </w:p>
    <w:p w:rsidR="009A37FA" w:rsidRDefault="009A37FA" w:rsidP="009A37FA">
      <w:pPr>
        <w:adjustRightInd w:val="0"/>
        <w:snapToGrid w:val="0"/>
        <w:spacing w:line="560" w:lineRule="exact"/>
        <w:ind w:firstLineChars="200" w:firstLine="640"/>
        <w:rPr>
          <w:rFonts w:eastAsia="方正仿宋_GBK" w:hint="eastAsia"/>
          <w:sz w:val="32"/>
          <w:szCs w:val="32"/>
        </w:rPr>
      </w:pPr>
      <w:r>
        <w:rPr>
          <w:rFonts w:eastAsia="方正仿宋_GBK"/>
          <w:sz w:val="32"/>
          <w:szCs w:val="32"/>
        </w:rPr>
        <w:t>0991-</w:t>
      </w:r>
      <w:r>
        <w:rPr>
          <w:rFonts w:eastAsia="方正仿宋_GBK" w:hint="eastAsia"/>
          <w:sz w:val="32"/>
          <w:szCs w:val="32"/>
        </w:rPr>
        <w:t>5922307</w:t>
      </w:r>
    </w:p>
    <w:p w:rsidR="009A37FA" w:rsidRDefault="009A37FA" w:rsidP="009A37FA">
      <w:pPr>
        <w:adjustRightInd w:val="0"/>
        <w:snapToGrid w:val="0"/>
        <w:spacing w:line="560" w:lineRule="exact"/>
        <w:ind w:firstLineChars="200" w:firstLine="640"/>
        <w:rPr>
          <w:rFonts w:eastAsia="方正黑体_GBK"/>
          <w:sz w:val="32"/>
          <w:szCs w:val="32"/>
        </w:rPr>
      </w:pPr>
      <w:r>
        <w:rPr>
          <w:rFonts w:eastAsia="方正黑体_GBK"/>
          <w:sz w:val="32"/>
          <w:szCs w:val="32"/>
        </w:rPr>
        <w:t>十</w:t>
      </w:r>
      <w:r>
        <w:rPr>
          <w:rFonts w:eastAsia="方正黑体_GBK" w:hint="eastAsia"/>
          <w:sz w:val="32"/>
          <w:szCs w:val="32"/>
        </w:rPr>
        <w:t>六</w:t>
      </w:r>
      <w:r>
        <w:rPr>
          <w:rFonts w:eastAsia="方正黑体_GBK"/>
          <w:sz w:val="32"/>
          <w:szCs w:val="32"/>
        </w:rPr>
        <w:t>、监督投诉渠道</w:t>
      </w:r>
    </w:p>
    <w:p w:rsidR="009A37FA" w:rsidRDefault="009A37FA" w:rsidP="009A37FA">
      <w:pPr>
        <w:adjustRightInd w:val="0"/>
        <w:snapToGrid w:val="0"/>
        <w:spacing w:line="560" w:lineRule="exact"/>
        <w:ind w:firstLineChars="200" w:firstLine="640"/>
        <w:rPr>
          <w:rFonts w:eastAsia="方正仿宋_GBK"/>
          <w:sz w:val="32"/>
          <w:szCs w:val="32"/>
        </w:rPr>
      </w:pPr>
      <w:r>
        <w:rPr>
          <w:rFonts w:eastAsia="方正仿宋_GBK"/>
          <w:sz w:val="32"/>
          <w:szCs w:val="32"/>
        </w:rPr>
        <w:lastRenderedPageBreak/>
        <w:t>电话投诉：</w:t>
      </w:r>
      <w:r>
        <w:rPr>
          <w:rFonts w:eastAsia="方正仿宋_GBK"/>
          <w:sz w:val="32"/>
          <w:szCs w:val="32"/>
        </w:rPr>
        <w:t>0991-</w:t>
      </w:r>
      <w:r>
        <w:rPr>
          <w:rFonts w:eastAsia="方正仿宋_GBK" w:hint="eastAsia"/>
          <w:sz w:val="32"/>
          <w:szCs w:val="32"/>
        </w:rPr>
        <w:t>5923031</w:t>
      </w:r>
    </w:p>
    <w:p w:rsidR="009A37FA" w:rsidRDefault="009A37FA" w:rsidP="009A37FA">
      <w:pPr>
        <w:adjustRightInd w:val="0"/>
        <w:snapToGrid w:val="0"/>
        <w:spacing w:line="560" w:lineRule="exact"/>
        <w:ind w:firstLineChars="200" w:firstLine="640"/>
        <w:rPr>
          <w:rFonts w:eastAsia="方正黑体_GBK"/>
          <w:sz w:val="32"/>
          <w:szCs w:val="32"/>
        </w:rPr>
      </w:pPr>
      <w:r>
        <w:rPr>
          <w:rFonts w:eastAsia="方正黑体_GBK"/>
          <w:sz w:val="32"/>
          <w:szCs w:val="32"/>
        </w:rPr>
        <w:t>十</w:t>
      </w:r>
      <w:r>
        <w:rPr>
          <w:rFonts w:eastAsia="方正黑体_GBK" w:hint="eastAsia"/>
          <w:sz w:val="32"/>
          <w:szCs w:val="32"/>
        </w:rPr>
        <w:t>七</w:t>
      </w:r>
      <w:r>
        <w:rPr>
          <w:rFonts w:eastAsia="方正黑体_GBK"/>
          <w:sz w:val="32"/>
          <w:szCs w:val="32"/>
        </w:rPr>
        <w:t>、办公地点和时间</w:t>
      </w:r>
    </w:p>
    <w:p w:rsidR="009A37FA" w:rsidRDefault="009A37FA" w:rsidP="009A37FA">
      <w:pPr>
        <w:adjustRightInd w:val="0"/>
        <w:snapToGrid w:val="0"/>
        <w:spacing w:line="560" w:lineRule="exact"/>
        <w:ind w:firstLineChars="200" w:firstLine="640"/>
        <w:rPr>
          <w:rFonts w:eastAsia="方正仿宋_GBK" w:hint="eastAsia"/>
          <w:sz w:val="32"/>
          <w:szCs w:val="32"/>
        </w:rPr>
      </w:pPr>
      <w:r>
        <w:rPr>
          <w:rFonts w:eastAsia="方正仿宋_GBK"/>
          <w:sz w:val="32"/>
          <w:szCs w:val="32"/>
        </w:rPr>
        <w:t>办公地点：乌鲁木齐</w:t>
      </w:r>
      <w:r>
        <w:rPr>
          <w:rFonts w:eastAsia="方正仿宋_GBK" w:hint="eastAsia"/>
          <w:sz w:val="32"/>
          <w:szCs w:val="32"/>
        </w:rPr>
        <w:t>县</w:t>
      </w:r>
      <w:r>
        <w:rPr>
          <w:rFonts w:eastAsia="方正仿宋_GBK"/>
          <w:sz w:val="32"/>
          <w:szCs w:val="32"/>
        </w:rPr>
        <w:t>政</w:t>
      </w:r>
      <w:r>
        <w:rPr>
          <w:rFonts w:eastAsia="方正仿宋_GBK" w:hint="eastAsia"/>
          <w:sz w:val="32"/>
          <w:szCs w:val="32"/>
        </w:rPr>
        <w:t>府办公区</w:t>
      </w:r>
      <w:r>
        <w:rPr>
          <w:rFonts w:eastAsia="方正仿宋_GBK" w:hint="eastAsia"/>
          <w:sz w:val="32"/>
          <w:szCs w:val="32"/>
        </w:rPr>
        <w:t>3</w:t>
      </w:r>
      <w:r>
        <w:rPr>
          <w:rFonts w:eastAsia="方正仿宋_GBK" w:hint="eastAsia"/>
          <w:sz w:val="32"/>
          <w:szCs w:val="32"/>
        </w:rPr>
        <w:t>号楼</w:t>
      </w:r>
      <w:r>
        <w:rPr>
          <w:rFonts w:eastAsia="方正仿宋_GBK" w:hint="eastAsia"/>
          <w:sz w:val="32"/>
          <w:szCs w:val="32"/>
        </w:rPr>
        <w:t>112</w:t>
      </w:r>
      <w:r>
        <w:rPr>
          <w:rFonts w:eastAsia="方正仿宋_GBK" w:hint="eastAsia"/>
          <w:sz w:val="32"/>
          <w:szCs w:val="32"/>
        </w:rPr>
        <w:t>室</w:t>
      </w:r>
    </w:p>
    <w:p w:rsidR="009A37FA" w:rsidRDefault="009A37FA" w:rsidP="009A37FA">
      <w:pPr>
        <w:adjustRightInd w:val="0"/>
        <w:snapToGrid w:val="0"/>
        <w:spacing w:line="560" w:lineRule="exact"/>
        <w:ind w:firstLineChars="200" w:firstLine="640"/>
        <w:rPr>
          <w:rFonts w:eastAsia="方正仿宋_GBK"/>
          <w:sz w:val="32"/>
          <w:szCs w:val="32"/>
        </w:rPr>
      </w:pPr>
      <w:r>
        <w:rPr>
          <w:rFonts w:eastAsia="方正仿宋_GBK"/>
          <w:sz w:val="32"/>
          <w:szCs w:val="32"/>
        </w:rPr>
        <w:t>办公时间：周一至周五</w:t>
      </w:r>
      <w:r>
        <w:rPr>
          <w:rFonts w:eastAsia="方正仿宋_GBK"/>
          <w:sz w:val="32"/>
          <w:szCs w:val="32"/>
        </w:rPr>
        <w:t>10:30—18:30</w:t>
      </w:r>
      <w:r>
        <w:rPr>
          <w:rFonts w:eastAsia="方正仿宋_GBK"/>
          <w:sz w:val="32"/>
          <w:szCs w:val="32"/>
        </w:rPr>
        <w:t>（北京时间）</w:t>
      </w:r>
    </w:p>
    <w:p w:rsidR="009A37FA" w:rsidRDefault="009A37FA" w:rsidP="009A37FA">
      <w:pPr>
        <w:adjustRightInd w:val="0"/>
        <w:snapToGrid w:val="0"/>
        <w:spacing w:line="560" w:lineRule="exact"/>
        <w:ind w:firstLineChars="200" w:firstLine="640"/>
        <w:rPr>
          <w:rFonts w:eastAsia="方正黑体_GBK"/>
          <w:sz w:val="32"/>
          <w:szCs w:val="32"/>
        </w:rPr>
      </w:pPr>
      <w:r>
        <w:rPr>
          <w:rFonts w:eastAsia="方正黑体_GBK"/>
          <w:sz w:val="32"/>
          <w:szCs w:val="32"/>
        </w:rPr>
        <w:t>十八、办理进程和结果公开查询</w:t>
      </w:r>
    </w:p>
    <w:p w:rsidR="009A37FA" w:rsidRDefault="009A37FA" w:rsidP="009A37FA">
      <w:pPr>
        <w:adjustRightInd w:val="0"/>
        <w:snapToGrid w:val="0"/>
        <w:spacing w:line="560" w:lineRule="exact"/>
        <w:ind w:firstLineChars="200" w:firstLine="640"/>
        <w:rPr>
          <w:rFonts w:eastAsia="方正仿宋_GBK"/>
          <w:sz w:val="32"/>
          <w:szCs w:val="32"/>
        </w:rPr>
      </w:pPr>
      <w:r>
        <w:rPr>
          <w:rFonts w:eastAsia="方正仿宋_GBK"/>
          <w:sz w:val="32"/>
          <w:szCs w:val="32"/>
        </w:rPr>
        <w:t>网上查询：</w:t>
      </w:r>
      <w:r>
        <w:rPr>
          <w:rFonts w:eastAsia="方正仿宋_GBK"/>
          <w:sz w:val="32"/>
          <w:szCs w:val="32"/>
        </w:rPr>
        <w:t>http:∕∕zwfw.wlmq.gov.cn</w:t>
      </w:r>
    </w:p>
    <w:p w:rsidR="009A37FA" w:rsidRDefault="009A37FA" w:rsidP="009A37FA">
      <w:pPr>
        <w:adjustRightInd w:val="0"/>
        <w:snapToGrid w:val="0"/>
        <w:spacing w:line="560" w:lineRule="exact"/>
        <w:ind w:firstLineChars="200" w:firstLine="640"/>
        <w:rPr>
          <w:rFonts w:eastAsia="方正黑体_GBK"/>
          <w:sz w:val="32"/>
          <w:szCs w:val="32"/>
        </w:rPr>
      </w:pPr>
      <w:r>
        <w:rPr>
          <w:rFonts w:eastAsia="方正黑体_GBK"/>
          <w:sz w:val="32"/>
          <w:szCs w:val="32"/>
        </w:rPr>
        <w:t>十</w:t>
      </w:r>
      <w:r>
        <w:rPr>
          <w:rFonts w:eastAsia="方正黑体_GBK" w:hint="eastAsia"/>
          <w:sz w:val="32"/>
          <w:szCs w:val="32"/>
        </w:rPr>
        <w:t>九</w:t>
      </w:r>
      <w:r>
        <w:rPr>
          <w:rFonts w:eastAsia="方正黑体_GBK"/>
          <w:sz w:val="32"/>
          <w:szCs w:val="32"/>
        </w:rPr>
        <w:t>、办事者到办事现场次数</w:t>
      </w:r>
    </w:p>
    <w:p w:rsidR="009A37FA" w:rsidRDefault="009A37FA" w:rsidP="009A37FA">
      <w:pPr>
        <w:adjustRightInd w:val="0"/>
        <w:snapToGrid w:val="0"/>
        <w:spacing w:line="56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次</w:t>
      </w:r>
    </w:p>
    <w:p w:rsidR="009A37FA" w:rsidRDefault="009A37FA" w:rsidP="009A37FA">
      <w:pPr>
        <w:adjustRightInd w:val="0"/>
        <w:snapToGrid w:val="0"/>
        <w:spacing w:line="560" w:lineRule="exact"/>
        <w:jc w:val="left"/>
        <w:rPr>
          <w:rFonts w:eastAsia="方正仿宋_GBK" w:hint="eastAsia"/>
          <w:sz w:val="36"/>
          <w:szCs w:val="36"/>
        </w:rPr>
      </w:pPr>
    </w:p>
    <w:p w:rsidR="009A37FA" w:rsidRDefault="009A37FA" w:rsidP="009A37FA">
      <w:pPr>
        <w:adjustRightInd w:val="0"/>
        <w:snapToGrid w:val="0"/>
        <w:spacing w:line="560" w:lineRule="exact"/>
        <w:jc w:val="left"/>
        <w:rPr>
          <w:rFonts w:eastAsia="方正仿宋_GBK" w:hint="eastAsia"/>
          <w:sz w:val="36"/>
          <w:szCs w:val="36"/>
        </w:rPr>
      </w:pPr>
    </w:p>
    <w:p w:rsidR="009A37FA" w:rsidRDefault="009A37FA" w:rsidP="009A37FA">
      <w:pPr>
        <w:adjustRightInd w:val="0"/>
        <w:snapToGrid w:val="0"/>
        <w:spacing w:line="560" w:lineRule="exact"/>
        <w:jc w:val="left"/>
        <w:rPr>
          <w:rFonts w:eastAsia="方正仿宋_GBK" w:hint="eastAsia"/>
          <w:sz w:val="36"/>
          <w:szCs w:val="36"/>
        </w:rPr>
      </w:pPr>
    </w:p>
    <w:p w:rsidR="009A37FA" w:rsidRDefault="009A37FA" w:rsidP="009A37FA">
      <w:pPr>
        <w:adjustRightInd w:val="0"/>
        <w:snapToGrid w:val="0"/>
        <w:spacing w:line="560" w:lineRule="exact"/>
        <w:jc w:val="left"/>
        <w:rPr>
          <w:rFonts w:eastAsia="方正仿宋_GBK" w:hint="eastAsia"/>
          <w:sz w:val="36"/>
          <w:szCs w:val="36"/>
        </w:rPr>
      </w:pPr>
    </w:p>
    <w:p w:rsidR="009A37FA" w:rsidRDefault="009A37FA" w:rsidP="009A37FA">
      <w:pPr>
        <w:adjustRightInd w:val="0"/>
        <w:snapToGrid w:val="0"/>
        <w:spacing w:line="560" w:lineRule="exact"/>
        <w:jc w:val="left"/>
        <w:rPr>
          <w:rFonts w:eastAsia="方正仿宋_GBK" w:hint="eastAsia"/>
          <w:sz w:val="36"/>
          <w:szCs w:val="36"/>
        </w:rPr>
      </w:pPr>
    </w:p>
    <w:p w:rsidR="009A37FA" w:rsidRDefault="009A37FA" w:rsidP="009A37FA">
      <w:pPr>
        <w:adjustRightInd w:val="0"/>
        <w:snapToGrid w:val="0"/>
        <w:spacing w:line="560" w:lineRule="exact"/>
        <w:jc w:val="left"/>
        <w:rPr>
          <w:rFonts w:eastAsia="方正仿宋_GBK" w:hint="eastAsia"/>
          <w:sz w:val="36"/>
          <w:szCs w:val="36"/>
        </w:rPr>
      </w:pPr>
    </w:p>
    <w:p w:rsidR="009A37FA" w:rsidRDefault="009A37FA" w:rsidP="009A37FA">
      <w:pPr>
        <w:adjustRightInd w:val="0"/>
        <w:snapToGrid w:val="0"/>
        <w:spacing w:line="560" w:lineRule="exact"/>
        <w:jc w:val="left"/>
        <w:rPr>
          <w:rFonts w:eastAsia="方正仿宋_GBK" w:hint="eastAsia"/>
          <w:sz w:val="36"/>
          <w:szCs w:val="36"/>
        </w:rPr>
      </w:pPr>
    </w:p>
    <w:p w:rsidR="009A37FA" w:rsidRDefault="009A37FA" w:rsidP="009A37FA">
      <w:pPr>
        <w:adjustRightInd w:val="0"/>
        <w:snapToGrid w:val="0"/>
        <w:spacing w:line="560" w:lineRule="exact"/>
        <w:jc w:val="left"/>
        <w:rPr>
          <w:rFonts w:eastAsia="方正仿宋_GBK" w:hint="eastAsia"/>
          <w:sz w:val="36"/>
          <w:szCs w:val="36"/>
        </w:rPr>
      </w:pPr>
    </w:p>
    <w:p w:rsidR="009A37FA" w:rsidRDefault="009A37FA" w:rsidP="009A37FA">
      <w:pPr>
        <w:adjustRightInd w:val="0"/>
        <w:snapToGrid w:val="0"/>
        <w:spacing w:line="560" w:lineRule="exact"/>
        <w:jc w:val="left"/>
        <w:rPr>
          <w:rFonts w:eastAsia="方正仿宋_GBK" w:hint="eastAsia"/>
          <w:sz w:val="36"/>
          <w:szCs w:val="36"/>
        </w:rPr>
      </w:pPr>
    </w:p>
    <w:p w:rsidR="009A37FA" w:rsidRDefault="009A37FA" w:rsidP="009A37FA">
      <w:pPr>
        <w:adjustRightInd w:val="0"/>
        <w:snapToGrid w:val="0"/>
        <w:spacing w:line="560" w:lineRule="exact"/>
        <w:jc w:val="left"/>
        <w:rPr>
          <w:rFonts w:eastAsia="方正仿宋_GBK" w:hint="eastAsia"/>
          <w:sz w:val="36"/>
          <w:szCs w:val="36"/>
        </w:rPr>
      </w:pPr>
    </w:p>
    <w:p w:rsidR="009A37FA" w:rsidRDefault="009A37FA" w:rsidP="009A37FA">
      <w:pPr>
        <w:adjustRightInd w:val="0"/>
        <w:snapToGrid w:val="0"/>
        <w:spacing w:line="560" w:lineRule="exact"/>
        <w:jc w:val="left"/>
        <w:rPr>
          <w:rFonts w:eastAsia="方正仿宋_GBK" w:hint="eastAsia"/>
          <w:sz w:val="36"/>
          <w:szCs w:val="36"/>
        </w:rPr>
      </w:pPr>
    </w:p>
    <w:p w:rsidR="009A37FA" w:rsidRDefault="009A37FA" w:rsidP="009A37FA">
      <w:pPr>
        <w:adjustRightInd w:val="0"/>
        <w:snapToGrid w:val="0"/>
        <w:spacing w:line="560" w:lineRule="exact"/>
        <w:jc w:val="left"/>
        <w:rPr>
          <w:rFonts w:eastAsia="方正仿宋_GBK" w:hint="eastAsia"/>
          <w:sz w:val="36"/>
          <w:szCs w:val="36"/>
        </w:rPr>
      </w:pPr>
    </w:p>
    <w:p w:rsidR="009A37FA" w:rsidRDefault="009A37FA" w:rsidP="009A37FA">
      <w:pPr>
        <w:adjustRightInd w:val="0"/>
        <w:snapToGrid w:val="0"/>
        <w:spacing w:line="560" w:lineRule="exact"/>
        <w:jc w:val="left"/>
        <w:rPr>
          <w:rFonts w:eastAsia="方正仿宋_GBK" w:hint="eastAsia"/>
          <w:sz w:val="36"/>
          <w:szCs w:val="36"/>
        </w:rPr>
      </w:pPr>
    </w:p>
    <w:p w:rsidR="009A37FA" w:rsidRDefault="009A37FA" w:rsidP="009A37FA">
      <w:pPr>
        <w:adjustRightInd w:val="0"/>
        <w:snapToGrid w:val="0"/>
        <w:spacing w:line="560" w:lineRule="exact"/>
        <w:jc w:val="left"/>
        <w:rPr>
          <w:rFonts w:eastAsia="方正仿宋_GBK" w:hint="eastAsia"/>
          <w:sz w:val="36"/>
          <w:szCs w:val="36"/>
        </w:rPr>
      </w:pPr>
    </w:p>
    <w:p w:rsidR="009A37FA" w:rsidRDefault="009A37FA" w:rsidP="009A37FA">
      <w:pPr>
        <w:adjustRightInd w:val="0"/>
        <w:snapToGrid w:val="0"/>
        <w:spacing w:line="560" w:lineRule="exact"/>
        <w:jc w:val="left"/>
        <w:rPr>
          <w:rFonts w:eastAsia="方正仿宋_GBK" w:hint="eastAsia"/>
          <w:sz w:val="36"/>
          <w:szCs w:val="36"/>
        </w:rPr>
      </w:pPr>
    </w:p>
    <w:p w:rsidR="009A37FA" w:rsidRDefault="009A37FA" w:rsidP="009A37FA">
      <w:pPr>
        <w:adjustRightInd w:val="0"/>
        <w:snapToGrid w:val="0"/>
        <w:spacing w:line="560" w:lineRule="exact"/>
        <w:jc w:val="left"/>
        <w:rPr>
          <w:rFonts w:eastAsia="方正仿宋_GBK" w:hint="eastAsia"/>
          <w:sz w:val="36"/>
          <w:szCs w:val="36"/>
        </w:rPr>
      </w:pPr>
    </w:p>
    <w:p w:rsidR="009A37FA" w:rsidRDefault="009A37FA" w:rsidP="009A37FA">
      <w:pPr>
        <w:adjustRightInd w:val="0"/>
        <w:snapToGrid w:val="0"/>
        <w:spacing w:line="560" w:lineRule="exact"/>
        <w:ind w:firstLineChars="200" w:firstLine="880"/>
        <w:jc w:val="center"/>
        <w:rPr>
          <w:rFonts w:ascii="方正小标宋_GBK" w:eastAsia="方正小标宋_GBK" w:hint="eastAsia"/>
          <w:sz w:val="44"/>
          <w:szCs w:val="44"/>
        </w:rPr>
      </w:pPr>
    </w:p>
    <w:p w:rsidR="009A37FA" w:rsidRDefault="009A37FA" w:rsidP="009A37FA">
      <w:pPr>
        <w:adjustRightInd w:val="0"/>
        <w:snapToGrid w:val="0"/>
        <w:spacing w:line="560" w:lineRule="exact"/>
        <w:jc w:val="center"/>
        <w:rPr>
          <w:rFonts w:ascii="方正小标宋_GBK" w:eastAsia="方正小标宋_GBK" w:hint="eastAsia"/>
          <w:sz w:val="44"/>
          <w:szCs w:val="44"/>
        </w:rPr>
      </w:pPr>
      <w:r>
        <w:rPr>
          <w:rFonts w:ascii="方正小标宋_GBK" w:eastAsia="方正小标宋_GBK" w:hAnsi="Calibri" w:hint="eastAsia"/>
          <w:sz w:val="44"/>
          <w:szCs w:val="44"/>
        </w:rPr>
        <w:t>异地退休本地居住退休人员领取养老金资格  协助认证</w:t>
      </w:r>
      <w:r>
        <w:rPr>
          <w:rFonts w:ascii="方正小标宋_GBK" w:eastAsia="方正小标宋_GBK" w:hint="eastAsia"/>
          <w:sz w:val="44"/>
          <w:szCs w:val="44"/>
        </w:rPr>
        <w:t>服务指南（简版）</w:t>
      </w:r>
    </w:p>
    <w:p w:rsidR="009A37FA" w:rsidRDefault="009A37FA" w:rsidP="009A37FA">
      <w:pPr>
        <w:adjustRightInd w:val="0"/>
        <w:snapToGrid w:val="0"/>
        <w:spacing w:line="560" w:lineRule="exact"/>
        <w:ind w:firstLineChars="200" w:firstLine="720"/>
        <w:jc w:val="center"/>
        <w:rPr>
          <w:rFonts w:eastAsia="方正小标宋_GBK"/>
          <w:sz w:val="36"/>
          <w:szCs w:val="36"/>
        </w:rPr>
      </w:pPr>
    </w:p>
    <w:p w:rsidR="009A37FA" w:rsidRDefault="009A37FA" w:rsidP="009A37FA">
      <w:pPr>
        <w:adjustRightInd w:val="0"/>
        <w:snapToGrid w:val="0"/>
        <w:spacing w:line="560" w:lineRule="exact"/>
        <w:ind w:firstLineChars="200" w:firstLine="640"/>
        <w:rPr>
          <w:rFonts w:eastAsia="方正仿宋_GBK"/>
          <w:sz w:val="32"/>
          <w:szCs w:val="32"/>
        </w:rPr>
      </w:pPr>
      <w:r>
        <w:rPr>
          <w:rFonts w:eastAsia="方正黑体_GBK"/>
          <w:sz w:val="32"/>
          <w:szCs w:val="32"/>
        </w:rPr>
        <w:t>一、现场</w:t>
      </w:r>
      <w:r>
        <w:rPr>
          <w:rFonts w:eastAsia="方正黑体_GBK" w:hint="eastAsia"/>
          <w:sz w:val="32"/>
          <w:szCs w:val="32"/>
        </w:rPr>
        <w:t>办理</w:t>
      </w:r>
      <w:r>
        <w:rPr>
          <w:rFonts w:eastAsia="方正黑体_GBK"/>
          <w:sz w:val="32"/>
          <w:szCs w:val="32"/>
        </w:rPr>
        <w:t>材料目录</w:t>
      </w:r>
    </w:p>
    <w:p w:rsidR="009A37FA" w:rsidRDefault="009A37FA" w:rsidP="009A37FA">
      <w:pPr>
        <w:adjustRightInd w:val="0"/>
        <w:snapToGrid w:val="0"/>
        <w:spacing w:line="560" w:lineRule="exact"/>
        <w:ind w:firstLineChars="200" w:firstLine="640"/>
        <w:rPr>
          <w:rFonts w:eastAsia="方正仿宋_GBK" w:hint="eastAsia"/>
          <w:sz w:val="32"/>
          <w:szCs w:val="32"/>
        </w:rPr>
      </w:pPr>
      <w:r>
        <w:rPr>
          <w:rFonts w:eastAsia="方正仿宋_GBK" w:hint="eastAsia"/>
          <w:sz w:val="32"/>
          <w:szCs w:val="32"/>
        </w:rPr>
        <w:t>身份证原件</w:t>
      </w:r>
    </w:p>
    <w:p w:rsidR="009A37FA" w:rsidRDefault="009A37FA" w:rsidP="009A37FA">
      <w:pPr>
        <w:adjustRightInd w:val="0"/>
        <w:snapToGrid w:val="0"/>
        <w:spacing w:line="560" w:lineRule="exact"/>
        <w:ind w:firstLineChars="200" w:firstLine="640"/>
        <w:rPr>
          <w:rFonts w:eastAsia="方正黑体_GBK"/>
          <w:sz w:val="32"/>
          <w:szCs w:val="32"/>
        </w:rPr>
      </w:pPr>
      <w:r>
        <w:rPr>
          <w:rFonts w:eastAsia="方正黑体_GBK"/>
          <w:sz w:val="32"/>
          <w:szCs w:val="32"/>
        </w:rPr>
        <w:t>二、办结时限</w:t>
      </w:r>
    </w:p>
    <w:p w:rsidR="009A37FA" w:rsidRDefault="009A37FA" w:rsidP="009A37FA">
      <w:pPr>
        <w:adjustRightInd w:val="0"/>
        <w:snapToGrid w:val="0"/>
        <w:spacing w:line="560" w:lineRule="exact"/>
        <w:ind w:firstLineChars="200" w:firstLine="640"/>
        <w:rPr>
          <w:rFonts w:eastAsia="方正仿宋_GBK"/>
          <w:sz w:val="32"/>
          <w:szCs w:val="32"/>
        </w:rPr>
      </w:pPr>
      <w:r>
        <w:rPr>
          <w:rFonts w:eastAsia="方正仿宋_GBK"/>
          <w:sz w:val="32"/>
          <w:szCs w:val="32"/>
        </w:rPr>
        <w:t>0</w:t>
      </w:r>
      <w:r>
        <w:rPr>
          <w:rFonts w:eastAsia="方正仿宋_GBK"/>
          <w:sz w:val="32"/>
          <w:szCs w:val="32"/>
        </w:rPr>
        <w:t>个工作日</w:t>
      </w:r>
    </w:p>
    <w:p w:rsidR="009A37FA" w:rsidRDefault="009A37FA" w:rsidP="009A37FA">
      <w:pPr>
        <w:adjustRightInd w:val="0"/>
        <w:snapToGrid w:val="0"/>
        <w:spacing w:line="560" w:lineRule="exact"/>
        <w:ind w:firstLineChars="200" w:firstLine="640"/>
        <w:rPr>
          <w:rFonts w:eastAsia="方正黑体_GBK"/>
          <w:sz w:val="32"/>
          <w:szCs w:val="32"/>
        </w:rPr>
      </w:pPr>
      <w:r>
        <w:rPr>
          <w:rFonts w:eastAsia="方正黑体_GBK"/>
          <w:sz w:val="32"/>
          <w:szCs w:val="32"/>
        </w:rPr>
        <w:t>三、收费依据及标准</w:t>
      </w:r>
    </w:p>
    <w:p w:rsidR="009A37FA" w:rsidRDefault="009A37FA" w:rsidP="009A37FA">
      <w:pPr>
        <w:adjustRightInd w:val="0"/>
        <w:snapToGrid w:val="0"/>
        <w:spacing w:line="560" w:lineRule="exact"/>
        <w:ind w:firstLineChars="200" w:firstLine="640"/>
        <w:rPr>
          <w:rFonts w:eastAsia="方正仿宋_GBK"/>
          <w:sz w:val="32"/>
          <w:szCs w:val="32"/>
        </w:rPr>
      </w:pPr>
      <w:r>
        <w:rPr>
          <w:rFonts w:eastAsia="方正仿宋_GBK"/>
          <w:sz w:val="32"/>
          <w:szCs w:val="32"/>
        </w:rPr>
        <w:t>不收费</w:t>
      </w:r>
    </w:p>
    <w:p w:rsidR="009A37FA" w:rsidRDefault="009A37FA" w:rsidP="009A37FA">
      <w:pPr>
        <w:adjustRightInd w:val="0"/>
        <w:snapToGrid w:val="0"/>
        <w:spacing w:line="560" w:lineRule="exact"/>
        <w:ind w:firstLineChars="200" w:firstLine="640"/>
        <w:rPr>
          <w:rFonts w:eastAsia="方正黑体_GBK"/>
          <w:sz w:val="32"/>
          <w:szCs w:val="32"/>
        </w:rPr>
      </w:pPr>
      <w:r>
        <w:rPr>
          <w:rFonts w:eastAsia="方正黑体_GBK"/>
          <w:sz w:val="32"/>
          <w:szCs w:val="32"/>
        </w:rPr>
        <w:t>四、结果送达</w:t>
      </w:r>
    </w:p>
    <w:p w:rsidR="009A37FA" w:rsidRDefault="009A37FA" w:rsidP="009A37FA">
      <w:pPr>
        <w:adjustRightInd w:val="0"/>
        <w:snapToGrid w:val="0"/>
        <w:spacing w:line="560" w:lineRule="exact"/>
        <w:ind w:firstLineChars="200" w:firstLine="640"/>
        <w:rPr>
          <w:rFonts w:eastAsia="方正仿宋_GBK"/>
          <w:sz w:val="32"/>
          <w:szCs w:val="32"/>
        </w:rPr>
      </w:pPr>
      <w:r>
        <w:rPr>
          <w:rFonts w:eastAsia="方正仿宋_GBK"/>
          <w:sz w:val="32"/>
          <w:szCs w:val="32"/>
        </w:rPr>
        <w:t>现场送达</w:t>
      </w:r>
    </w:p>
    <w:p w:rsidR="009A37FA" w:rsidRDefault="009A37FA" w:rsidP="009A37FA">
      <w:pPr>
        <w:adjustRightInd w:val="0"/>
        <w:snapToGrid w:val="0"/>
        <w:spacing w:line="560" w:lineRule="exact"/>
        <w:ind w:firstLineChars="200" w:firstLine="640"/>
        <w:rPr>
          <w:rFonts w:eastAsia="方正黑体_GBK"/>
          <w:sz w:val="32"/>
          <w:szCs w:val="32"/>
        </w:rPr>
      </w:pPr>
      <w:r>
        <w:rPr>
          <w:rFonts w:eastAsia="方正黑体_GBK"/>
          <w:sz w:val="32"/>
          <w:szCs w:val="32"/>
        </w:rPr>
        <w:t>五、咨询途径</w:t>
      </w:r>
    </w:p>
    <w:p w:rsidR="009A37FA" w:rsidRDefault="009A37FA" w:rsidP="009A37FA">
      <w:pPr>
        <w:adjustRightInd w:val="0"/>
        <w:snapToGrid w:val="0"/>
        <w:spacing w:line="560" w:lineRule="exact"/>
        <w:ind w:firstLineChars="200" w:firstLine="640"/>
        <w:rPr>
          <w:rFonts w:eastAsia="方正仿宋_GBK" w:hint="eastAsia"/>
          <w:sz w:val="32"/>
          <w:szCs w:val="32"/>
        </w:rPr>
      </w:pPr>
      <w:r>
        <w:rPr>
          <w:rFonts w:eastAsia="方正仿宋_GBK"/>
          <w:sz w:val="32"/>
          <w:szCs w:val="32"/>
        </w:rPr>
        <w:t>0991-</w:t>
      </w:r>
      <w:r>
        <w:rPr>
          <w:rFonts w:eastAsia="方正仿宋_GBK" w:hint="eastAsia"/>
          <w:sz w:val="32"/>
          <w:szCs w:val="32"/>
        </w:rPr>
        <w:t>5922307</w:t>
      </w:r>
    </w:p>
    <w:p w:rsidR="009A37FA" w:rsidRDefault="009A37FA" w:rsidP="009A37FA">
      <w:pPr>
        <w:adjustRightInd w:val="0"/>
        <w:snapToGrid w:val="0"/>
        <w:spacing w:line="560" w:lineRule="exact"/>
        <w:ind w:firstLineChars="200" w:firstLine="640"/>
        <w:rPr>
          <w:rFonts w:eastAsia="方正黑体_GBK"/>
          <w:sz w:val="32"/>
          <w:szCs w:val="32"/>
        </w:rPr>
      </w:pPr>
      <w:r>
        <w:rPr>
          <w:rFonts w:eastAsia="方正黑体_GBK"/>
          <w:sz w:val="32"/>
          <w:szCs w:val="32"/>
        </w:rPr>
        <w:t>六、监督投诉渠道</w:t>
      </w:r>
    </w:p>
    <w:p w:rsidR="009A37FA" w:rsidRDefault="009A37FA" w:rsidP="009A37FA">
      <w:pPr>
        <w:adjustRightInd w:val="0"/>
        <w:snapToGrid w:val="0"/>
        <w:spacing w:line="560" w:lineRule="exact"/>
        <w:ind w:firstLineChars="200" w:firstLine="640"/>
        <w:rPr>
          <w:rFonts w:eastAsia="方正仿宋_GBK" w:hint="eastAsia"/>
          <w:sz w:val="32"/>
          <w:szCs w:val="32"/>
        </w:rPr>
      </w:pPr>
      <w:r>
        <w:rPr>
          <w:rFonts w:eastAsia="方正仿宋_GBK"/>
          <w:sz w:val="32"/>
          <w:szCs w:val="32"/>
        </w:rPr>
        <w:t>电话投诉：</w:t>
      </w:r>
      <w:r>
        <w:rPr>
          <w:rFonts w:eastAsia="方正仿宋_GBK"/>
          <w:sz w:val="32"/>
          <w:szCs w:val="32"/>
        </w:rPr>
        <w:t>0991-</w:t>
      </w:r>
      <w:r>
        <w:rPr>
          <w:rFonts w:eastAsia="方正仿宋_GBK" w:hint="eastAsia"/>
          <w:sz w:val="32"/>
          <w:szCs w:val="32"/>
        </w:rPr>
        <w:t>5923031</w:t>
      </w:r>
    </w:p>
    <w:p w:rsidR="009A37FA" w:rsidRDefault="009A37FA" w:rsidP="009A37FA">
      <w:pPr>
        <w:adjustRightInd w:val="0"/>
        <w:snapToGrid w:val="0"/>
        <w:spacing w:line="560" w:lineRule="exact"/>
        <w:ind w:firstLineChars="200" w:firstLine="640"/>
        <w:rPr>
          <w:rFonts w:eastAsia="方正黑体_GBK"/>
          <w:sz w:val="32"/>
          <w:szCs w:val="32"/>
        </w:rPr>
      </w:pPr>
      <w:r>
        <w:rPr>
          <w:rFonts w:eastAsia="方正黑体_GBK"/>
          <w:sz w:val="32"/>
          <w:szCs w:val="32"/>
        </w:rPr>
        <w:t>七、办公地点和时间</w:t>
      </w:r>
    </w:p>
    <w:p w:rsidR="009A37FA" w:rsidRDefault="009A37FA" w:rsidP="009A37FA">
      <w:pPr>
        <w:adjustRightInd w:val="0"/>
        <w:snapToGrid w:val="0"/>
        <w:spacing w:line="560" w:lineRule="exact"/>
        <w:ind w:firstLineChars="200" w:firstLine="640"/>
        <w:rPr>
          <w:rFonts w:eastAsia="方正仿宋_GBK"/>
          <w:sz w:val="32"/>
          <w:szCs w:val="32"/>
        </w:rPr>
      </w:pPr>
      <w:r>
        <w:rPr>
          <w:rFonts w:eastAsia="方正仿宋_GBK"/>
          <w:sz w:val="32"/>
          <w:szCs w:val="32"/>
        </w:rPr>
        <w:t>办公地点：乌鲁木齐</w:t>
      </w:r>
      <w:r>
        <w:rPr>
          <w:rFonts w:eastAsia="方正仿宋_GBK" w:hint="eastAsia"/>
          <w:sz w:val="32"/>
          <w:szCs w:val="32"/>
        </w:rPr>
        <w:t>县</w:t>
      </w:r>
      <w:r>
        <w:rPr>
          <w:rFonts w:eastAsia="方正仿宋_GBK"/>
          <w:sz w:val="32"/>
          <w:szCs w:val="32"/>
        </w:rPr>
        <w:t>政</w:t>
      </w:r>
      <w:r>
        <w:rPr>
          <w:rFonts w:eastAsia="方正仿宋_GBK" w:hint="eastAsia"/>
          <w:sz w:val="32"/>
          <w:szCs w:val="32"/>
        </w:rPr>
        <w:t>府办公区</w:t>
      </w:r>
      <w:r>
        <w:rPr>
          <w:rFonts w:eastAsia="方正仿宋_GBK" w:hint="eastAsia"/>
          <w:sz w:val="32"/>
          <w:szCs w:val="32"/>
        </w:rPr>
        <w:t>3</w:t>
      </w:r>
      <w:r>
        <w:rPr>
          <w:rFonts w:eastAsia="方正仿宋_GBK" w:hint="eastAsia"/>
          <w:sz w:val="32"/>
          <w:szCs w:val="32"/>
        </w:rPr>
        <w:t>号楼</w:t>
      </w:r>
      <w:r>
        <w:rPr>
          <w:rFonts w:eastAsia="方正仿宋_GBK" w:hint="eastAsia"/>
          <w:sz w:val="32"/>
          <w:szCs w:val="32"/>
        </w:rPr>
        <w:t>112</w:t>
      </w:r>
      <w:r>
        <w:rPr>
          <w:rFonts w:eastAsia="方正仿宋_GBK" w:hint="eastAsia"/>
          <w:sz w:val="32"/>
          <w:szCs w:val="32"/>
        </w:rPr>
        <w:t>室</w:t>
      </w:r>
      <w:r>
        <w:rPr>
          <w:rFonts w:eastAsia="方正仿宋_GBK"/>
          <w:sz w:val="32"/>
          <w:szCs w:val="32"/>
        </w:rPr>
        <w:t xml:space="preserve"> </w:t>
      </w:r>
    </w:p>
    <w:p w:rsidR="009A37FA" w:rsidRDefault="009A37FA" w:rsidP="009A37FA">
      <w:pPr>
        <w:adjustRightInd w:val="0"/>
        <w:snapToGrid w:val="0"/>
        <w:spacing w:line="560" w:lineRule="exact"/>
        <w:ind w:firstLineChars="200" w:firstLine="640"/>
        <w:rPr>
          <w:rFonts w:eastAsia="方正仿宋_GBK"/>
          <w:sz w:val="32"/>
          <w:szCs w:val="32"/>
        </w:rPr>
      </w:pPr>
      <w:r>
        <w:rPr>
          <w:rFonts w:eastAsia="方正仿宋_GBK"/>
          <w:sz w:val="32"/>
          <w:szCs w:val="32"/>
        </w:rPr>
        <w:t>办公时间：周一至周五</w:t>
      </w:r>
      <w:r>
        <w:rPr>
          <w:rFonts w:eastAsia="方正仿宋_GBK"/>
          <w:sz w:val="32"/>
          <w:szCs w:val="32"/>
        </w:rPr>
        <w:t>10:30—18:30</w:t>
      </w:r>
      <w:r>
        <w:rPr>
          <w:rFonts w:eastAsia="方正仿宋_GBK"/>
          <w:sz w:val="32"/>
          <w:szCs w:val="32"/>
        </w:rPr>
        <w:t>（北京时间）</w:t>
      </w:r>
    </w:p>
    <w:p w:rsidR="009A37FA" w:rsidRDefault="009A37FA" w:rsidP="009A37FA">
      <w:pPr>
        <w:adjustRightInd w:val="0"/>
        <w:snapToGrid w:val="0"/>
        <w:spacing w:line="560" w:lineRule="exact"/>
        <w:ind w:firstLineChars="200" w:firstLine="640"/>
        <w:rPr>
          <w:rFonts w:eastAsia="方正仿宋_GBK"/>
          <w:sz w:val="32"/>
          <w:szCs w:val="32"/>
        </w:rPr>
      </w:pPr>
    </w:p>
    <w:p w:rsidR="009A37FA" w:rsidRDefault="009A37FA" w:rsidP="009A37FA">
      <w:pPr>
        <w:adjustRightInd w:val="0"/>
        <w:snapToGrid w:val="0"/>
        <w:spacing w:line="560" w:lineRule="exact"/>
        <w:ind w:firstLineChars="200" w:firstLine="640"/>
        <w:rPr>
          <w:rFonts w:eastAsia="方正仿宋_GBK"/>
          <w:sz w:val="32"/>
          <w:szCs w:val="32"/>
        </w:rPr>
      </w:pPr>
    </w:p>
    <w:p w:rsidR="003C6DEA" w:rsidRPr="009A37FA" w:rsidRDefault="003C6DEA" w:rsidP="009A37FA">
      <w:bookmarkStart w:id="0" w:name="_GoBack"/>
      <w:bookmarkEnd w:id="0"/>
    </w:p>
    <w:sectPr w:rsidR="003C6DEA" w:rsidRPr="009A37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70"/>
    <w:rsid w:val="003C6DEA"/>
    <w:rsid w:val="009A37FA"/>
    <w:rsid w:val="009B7305"/>
    <w:rsid w:val="00AE5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1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AE5170"/>
    <w:pPr>
      <w:widowControl/>
      <w:spacing w:before="100" w:beforeAutospacing="1" w:after="100" w:afterAutospacing="1"/>
      <w:jc w:val="left"/>
    </w:pPr>
    <w:rPr>
      <w:rFonts w:ascii="宋体" w:hAnsi="宋体"/>
      <w:kern w:val="0"/>
      <w:sz w:val="24"/>
    </w:rPr>
  </w:style>
  <w:style w:type="paragraph" w:styleId="a3">
    <w:name w:val="Normal (Web)"/>
    <w:basedOn w:val="a"/>
    <w:rsid w:val="009B7305"/>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1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AE5170"/>
    <w:pPr>
      <w:widowControl/>
      <w:spacing w:before="100" w:beforeAutospacing="1" w:after="100" w:afterAutospacing="1"/>
      <w:jc w:val="left"/>
    </w:pPr>
    <w:rPr>
      <w:rFonts w:ascii="宋体" w:hAnsi="宋体"/>
      <w:kern w:val="0"/>
      <w:sz w:val="24"/>
    </w:rPr>
  </w:style>
  <w:style w:type="paragraph" w:styleId="a3">
    <w:name w:val="Normal (Web)"/>
    <w:basedOn w:val="a"/>
    <w:rsid w:val="009B730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2021-02-08T04:17:00Z</dcterms:created>
  <dcterms:modified xsi:type="dcterms:W3CDTF">2021-02-08T04:17:00Z</dcterms:modified>
</cp:coreProperties>
</file>