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435A80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自治区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51.66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下达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年基本药物制度补助</w:t>
      </w:r>
      <w:r w:rsidR="003E55DE">
        <w:rPr>
          <w:rFonts w:ascii="Times New Roman" w:eastAsia="方正仿宋_GBK" w:hAnsi="Times New Roman" w:cs="Times New Roman" w:hint="eastAsia"/>
          <w:sz w:val="32"/>
          <w:szCs w:val="32"/>
        </w:rPr>
        <w:t>资金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3E55DE">
        <w:rPr>
          <w:rFonts w:ascii="Times New Roman" w:eastAsia="方正仿宋_GBK" w:hAnsi="Times New Roman" w:cs="Times New Roman"/>
          <w:sz w:val="32"/>
          <w:szCs w:val="32"/>
        </w:rPr>
        <w:t>6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4305DC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A96EB6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自治区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财政专项扶贫资金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51.66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6C43EB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下达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>
        <w:rPr>
          <w:rFonts w:ascii="Times New Roman" w:eastAsia="方正仿宋_GBK" w:hAnsi="Times New Roman" w:cs="Times New Roman"/>
          <w:sz w:val="32"/>
          <w:szCs w:val="32"/>
        </w:rPr>
        <w:t>年基本药物制度补助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资金</w:t>
      </w:r>
      <w:r>
        <w:rPr>
          <w:rFonts w:ascii="Times New Roman" w:eastAsia="方正仿宋_GBK" w:hAnsi="Times New Roman" w:cs="Times New Roman"/>
          <w:sz w:val="32"/>
          <w:szCs w:val="32"/>
        </w:rPr>
        <w:t>的通知》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46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435A8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435A80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435A80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基本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药物制度补助资金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1.66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4305DC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 w:rsidRPr="00DE6F4E">
        <w:rPr>
          <w:rFonts w:ascii="Times New Roman" w:eastAsia="方正黑体_GBK" w:hAnsi="Times New Roman" w:cs="Times New Roman"/>
          <w:sz w:val="30"/>
          <w:szCs w:val="30"/>
        </w:rPr>
        <w:t>20</w:t>
      </w:r>
      <w:r w:rsidR="00A96EB6">
        <w:rPr>
          <w:rFonts w:ascii="Times New Roman" w:eastAsia="方正黑体_GBK" w:hAnsi="Times New Roman" w:cs="Times New Roman"/>
          <w:sz w:val="30"/>
          <w:szCs w:val="30"/>
        </w:rPr>
        <w:t>1</w:t>
      </w:r>
      <w:bookmarkStart w:id="0" w:name="_GoBack"/>
      <w:bookmarkEnd w:id="0"/>
      <w:r w:rsidR="00A96EB6">
        <w:rPr>
          <w:rFonts w:ascii="Times New Roman" w:eastAsia="方正黑体_GBK" w:hAnsi="Times New Roman" w:cs="Times New Roman"/>
          <w:sz w:val="30"/>
          <w:szCs w:val="30"/>
        </w:rPr>
        <w:t>9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1559"/>
        <w:gridCol w:w="1985"/>
      </w:tblGrid>
      <w:tr w:rsidR="00FD4437" w:rsidRPr="006C43EB" w:rsidTr="000A6FFD">
        <w:trPr>
          <w:jc w:val="center"/>
        </w:trPr>
        <w:tc>
          <w:tcPr>
            <w:tcW w:w="704" w:type="dxa"/>
          </w:tcPr>
          <w:p w:rsidR="00FD4437" w:rsidRPr="006C43EB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3686" w:type="dxa"/>
          </w:tcPr>
          <w:p w:rsidR="00FD4437" w:rsidRPr="006C43EB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417" w:type="dxa"/>
          </w:tcPr>
          <w:p w:rsidR="00FD4437" w:rsidRPr="006C43EB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559" w:type="dxa"/>
          </w:tcPr>
          <w:p w:rsidR="00FD4437" w:rsidRPr="006C43EB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6C43EB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6C43EB" w:rsidTr="000A6FFD">
        <w:trPr>
          <w:trHeight w:val="784"/>
          <w:jc w:val="center"/>
        </w:trPr>
        <w:tc>
          <w:tcPr>
            <w:tcW w:w="704" w:type="dxa"/>
          </w:tcPr>
          <w:p w:rsidR="00FD4437" w:rsidRPr="006C43EB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FD4437" w:rsidRPr="006C43EB" w:rsidRDefault="006C43EB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 w:hint="eastAsia"/>
                <w:szCs w:val="21"/>
              </w:rPr>
              <w:t>基本</w:t>
            </w:r>
            <w:r w:rsidRPr="006C43EB">
              <w:rPr>
                <w:rFonts w:ascii="Times New Roman" w:eastAsia="方正仿宋_GBK" w:hAnsi="Times New Roman" w:cs="Times New Roman"/>
                <w:szCs w:val="21"/>
              </w:rPr>
              <w:t>药物制度补助</w:t>
            </w:r>
            <w:r w:rsidR="000A6FFD" w:rsidRPr="006C43EB">
              <w:rPr>
                <w:rFonts w:ascii="Times New Roman" w:eastAsia="方正仿宋_GBK" w:hAnsi="Times New Roman" w:cs="Times New Roman"/>
                <w:szCs w:val="21"/>
              </w:rPr>
              <w:t>资金</w:t>
            </w:r>
          </w:p>
        </w:tc>
        <w:tc>
          <w:tcPr>
            <w:tcW w:w="1417" w:type="dxa"/>
          </w:tcPr>
          <w:p w:rsidR="003564C7" w:rsidRPr="006C43EB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6C43EB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559" w:type="dxa"/>
          </w:tcPr>
          <w:p w:rsidR="00FD4437" w:rsidRPr="006C43EB" w:rsidRDefault="006C43EB" w:rsidP="006C43EB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51.66</w:t>
            </w:r>
            <w:r w:rsidR="000A6FFD" w:rsidRPr="006C43EB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6C43EB" w:rsidRDefault="004305DC" w:rsidP="0011307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6C43EB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6C43EB" w:rsidRPr="006C43EB">
              <w:rPr>
                <w:rFonts w:ascii="Times New Roman" w:eastAsia="方正仿宋_GBK" w:hAnsi="Times New Roman" w:cs="Times New Roman" w:hint="eastAsia"/>
                <w:szCs w:val="21"/>
              </w:rPr>
              <w:t>卫</w:t>
            </w:r>
            <w:r w:rsidR="006C43EB" w:rsidRPr="006C43EB">
              <w:rPr>
                <w:rFonts w:ascii="Times New Roman" w:eastAsia="方正仿宋_GBK" w:hAnsi="Times New Roman" w:cs="Times New Roman"/>
                <w:szCs w:val="21"/>
              </w:rPr>
              <w:t>健委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54" w:rsidRDefault="003B4754" w:rsidP="00AC11F0">
      <w:r>
        <w:separator/>
      </w:r>
    </w:p>
  </w:endnote>
  <w:endnote w:type="continuationSeparator" w:id="0">
    <w:p w:rsidR="003B4754" w:rsidRDefault="003B4754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54" w:rsidRDefault="003B4754" w:rsidP="00AC11F0">
      <w:r>
        <w:separator/>
      </w:r>
    </w:p>
  </w:footnote>
  <w:footnote w:type="continuationSeparator" w:id="0">
    <w:p w:rsidR="003B4754" w:rsidRDefault="003B4754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A6FFD"/>
    <w:rsid w:val="000C43A5"/>
    <w:rsid w:val="000E533B"/>
    <w:rsid w:val="00113073"/>
    <w:rsid w:val="0018678F"/>
    <w:rsid w:val="0027168F"/>
    <w:rsid w:val="002755EC"/>
    <w:rsid w:val="00292297"/>
    <w:rsid w:val="003564C7"/>
    <w:rsid w:val="0038770B"/>
    <w:rsid w:val="003B4754"/>
    <w:rsid w:val="003E3BE0"/>
    <w:rsid w:val="003E55DE"/>
    <w:rsid w:val="004305DC"/>
    <w:rsid w:val="00435A80"/>
    <w:rsid w:val="0044212F"/>
    <w:rsid w:val="004577FC"/>
    <w:rsid w:val="00555517"/>
    <w:rsid w:val="00576193"/>
    <w:rsid w:val="005C35EF"/>
    <w:rsid w:val="0068548A"/>
    <w:rsid w:val="006A6279"/>
    <w:rsid w:val="006C43EB"/>
    <w:rsid w:val="006E7B48"/>
    <w:rsid w:val="00730179"/>
    <w:rsid w:val="007C07FA"/>
    <w:rsid w:val="00886D8B"/>
    <w:rsid w:val="009376D6"/>
    <w:rsid w:val="00A06A20"/>
    <w:rsid w:val="00A96EB6"/>
    <w:rsid w:val="00AC11F0"/>
    <w:rsid w:val="00DE6404"/>
    <w:rsid w:val="00DE6F4E"/>
    <w:rsid w:val="00ED0A76"/>
    <w:rsid w:val="00FA4723"/>
    <w:rsid w:val="00FC5DC4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3</cp:revision>
  <dcterms:created xsi:type="dcterms:W3CDTF">2020-05-17T04:45:00Z</dcterms:created>
  <dcterms:modified xsi:type="dcterms:W3CDTF">2020-05-17T04:48:00Z</dcterms:modified>
</cp:coreProperties>
</file>