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600" w:lineRule="exact"/>
        <w:jc w:val="center"/>
        <w:outlineLvl w:val="1"/>
        <w:rPr>
          <w:rFonts w:ascii="方正小标宋_GBK" w:hAnsi="宋体" w:eastAsia="方正小标宋_GBK"/>
          <w:kern w:val="0"/>
          <w:sz w:val="44"/>
          <w:szCs w:val="44"/>
        </w:rPr>
      </w:pPr>
    </w:p>
    <w:p>
      <w:pPr>
        <w:widowControl/>
        <w:spacing w:before="100" w:beforeAutospacing="1" w:after="100" w:afterAutospacing="1" w:line="600" w:lineRule="exact"/>
        <w:jc w:val="center"/>
        <w:outlineLvl w:val="1"/>
        <w:rPr>
          <w:rFonts w:ascii="方正小标宋_GBK" w:hAnsi="宋体" w:eastAsia="方正小标宋_GBK"/>
          <w:kern w:val="0"/>
          <w:sz w:val="44"/>
          <w:szCs w:val="44"/>
        </w:rPr>
      </w:pPr>
    </w:p>
    <w:p>
      <w:pPr>
        <w:widowControl/>
        <w:spacing w:before="100" w:beforeAutospacing="1" w:after="100" w:afterAutospacing="1" w:line="600" w:lineRule="exact"/>
        <w:jc w:val="center"/>
        <w:outlineLvl w:val="1"/>
        <w:rPr>
          <w:rFonts w:ascii="方正小标宋_GBK" w:hAnsi="宋体" w:eastAsia="方正小标宋_GBK"/>
          <w:kern w:val="0"/>
          <w:sz w:val="44"/>
          <w:szCs w:val="44"/>
        </w:rPr>
      </w:pPr>
    </w:p>
    <w:p>
      <w:pPr>
        <w:widowControl/>
        <w:spacing w:before="100" w:beforeAutospacing="1" w:after="100" w:afterAutospacing="1" w:line="600" w:lineRule="exact"/>
        <w:jc w:val="center"/>
        <w:outlineLvl w:val="1"/>
        <w:rPr>
          <w:rFonts w:ascii="方正小标宋_GBK" w:hAnsi="宋体" w:eastAsia="方正小标宋_GBK"/>
          <w:kern w:val="0"/>
          <w:sz w:val="44"/>
          <w:szCs w:val="44"/>
        </w:rPr>
      </w:pPr>
    </w:p>
    <w:p>
      <w:pPr>
        <w:widowControl/>
        <w:spacing w:before="100" w:beforeAutospacing="1" w:after="100" w:afterAutospacing="1" w:line="600" w:lineRule="exact"/>
        <w:jc w:val="center"/>
        <w:outlineLvl w:val="1"/>
        <w:rPr>
          <w:rFonts w:ascii="方正小标宋_GBK" w:hAnsi="宋体" w:eastAsia="方正小标宋_GBK"/>
          <w:kern w:val="0"/>
          <w:sz w:val="44"/>
          <w:szCs w:val="44"/>
        </w:rPr>
      </w:pPr>
    </w:p>
    <w:p>
      <w:pPr>
        <w:widowControl/>
        <w:spacing w:before="100" w:beforeAutospacing="1" w:after="100" w:afterAutospacing="1" w:line="600" w:lineRule="exact"/>
        <w:jc w:val="center"/>
        <w:outlineLvl w:val="1"/>
        <w:rPr>
          <w:rFonts w:ascii="方正小标宋_GBK" w:hAnsi="宋体" w:eastAsia="方正小标宋_GBK" w:cs="方正小标宋_GBK"/>
          <w:kern w:val="0"/>
          <w:sz w:val="44"/>
          <w:szCs w:val="44"/>
        </w:rPr>
      </w:pPr>
      <w:r>
        <w:rPr>
          <w:rFonts w:hint="eastAsia" w:ascii="方正小标宋_GBK" w:hAnsi="宋体" w:eastAsia="方正小标宋_GBK" w:cs="方正小标宋_GBK"/>
          <w:kern w:val="0"/>
          <w:sz w:val="44"/>
          <w:szCs w:val="44"/>
        </w:rPr>
        <w:t>乌鲁木齐县委统战部</w:t>
      </w:r>
    </w:p>
    <w:p>
      <w:pPr>
        <w:widowControl/>
        <w:spacing w:before="100" w:beforeAutospacing="1" w:after="100" w:afterAutospacing="1" w:line="600" w:lineRule="exact"/>
        <w:jc w:val="center"/>
        <w:outlineLvl w:val="1"/>
        <w:rPr>
          <w:rFonts w:ascii="方正小标宋_GBK" w:hAnsi="宋体" w:eastAsia="方正小标宋_GBK"/>
          <w:kern w:val="0"/>
          <w:sz w:val="44"/>
          <w:szCs w:val="44"/>
        </w:rPr>
      </w:pPr>
      <w:r>
        <w:rPr>
          <w:rFonts w:ascii="方正小标宋_GBK" w:hAnsi="宋体" w:eastAsia="方正小标宋_GBK" w:cs="方正小标宋_GBK"/>
          <w:kern w:val="0"/>
          <w:sz w:val="44"/>
          <w:szCs w:val="44"/>
        </w:rPr>
        <w:t>2020</w:t>
      </w:r>
      <w:r>
        <w:rPr>
          <w:rFonts w:hint="eastAsia" w:ascii="方正小标宋_GBK" w:hAnsi="宋体" w:eastAsia="方正小标宋_GBK" w:cs="方正小标宋_GBK"/>
          <w:kern w:val="0"/>
          <w:sz w:val="44"/>
          <w:szCs w:val="44"/>
        </w:rPr>
        <w:t>年部门预算公开</w:t>
      </w:r>
    </w:p>
    <w:p>
      <w:pPr>
        <w:widowControl/>
        <w:spacing w:before="100" w:beforeAutospacing="1" w:after="100" w:afterAutospacing="1" w:line="600" w:lineRule="exact"/>
        <w:jc w:val="center"/>
        <w:outlineLvl w:val="1"/>
        <w:rPr>
          <w:rFonts w:ascii="宋体"/>
          <w:b/>
          <w:bCs/>
          <w:kern w:val="0"/>
          <w:sz w:val="44"/>
          <w:szCs w:val="44"/>
        </w:rPr>
      </w:pPr>
    </w:p>
    <w:p>
      <w:pPr>
        <w:widowControl/>
        <w:spacing w:before="100" w:beforeAutospacing="1" w:after="100" w:afterAutospacing="1" w:line="600" w:lineRule="exact"/>
        <w:jc w:val="center"/>
        <w:outlineLvl w:val="1"/>
        <w:rPr>
          <w:rFonts w:ascii="宋体"/>
          <w:b/>
          <w:bCs/>
          <w:kern w:val="0"/>
          <w:sz w:val="44"/>
          <w:szCs w:val="44"/>
        </w:rPr>
      </w:pPr>
    </w:p>
    <w:p>
      <w:pPr>
        <w:widowControl/>
        <w:spacing w:before="100" w:beforeAutospacing="1" w:after="100" w:afterAutospacing="1" w:line="600" w:lineRule="exact"/>
        <w:jc w:val="center"/>
        <w:outlineLvl w:val="1"/>
        <w:rPr>
          <w:rFonts w:ascii="宋体"/>
          <w:b/>
          <w:bCs/>
          <w:kern w:val="0"/>
          <w:sz w:val="44"/>
          <w:szCs w:val="44"/>
        </w:rPr>
      </w:pPr>
    </w:p>
    <w:p>
      <w:pPr>
        <w:widowControl/>
        <w:spacing w:before="100" w:beforeAutospacing="1" w:after="100" w:afterAutospacing="1" w:line="600" w:lineRule="exact"/>
        <w:jc w:val="center"/>
        <w:outlineLvl w:val="1"/>
        <w:rPr>
          <w:rFonts w:ascii="宋体"/>
          <w:b/>
          <w:bCs/>
          <w:kern w:val="0"/>
          <w:sz w:val="44"/>
          <w:szCs w:val="44"/>
        </w:rPr>
      </w:pPr>
    </w:p>
    <w:p>
      <w:pPr>
        <w:widowControl/>
        <w:spacing w:before="100" w:beforeAutospacing="1" w:after="100" w:afterAutospacing="1" w:line="600" w:lineRule="exact"/>
        <w:jc w:val="center"/>
        <w:outlineLvl w:val="1"/>
        <w:rPr>
          <w:rFonts w:ascii="宋体"/>
          <w:b/>
          <w:bCs/>
          <w:kern w:val="0"/>
          <w:sz w:val="44"/>
          <w:szCs w:val="44"/>
        </w:rPr>
      </w:pPr>
    </w:p>
    <w:p>
      <w:pPr>
        <w:widowControl/>
        <w:spacing w:before="100" w:beforeAutospacing="1" w:after="100" w:afterAutospacing="1" w:line="600" w:lineRule="exact"/>
        <w:jc w:val="center"/>
        <w:outlineLvl w:val="1"/>
        <w:rPr>
          <w:rFonts w:ascii="宋体"/>
          <w:b/>
          <w:bCs/>
          <w:kern w:val="0"/>
          <w:sz w:val="44"/>
          <w:szCs w:val="44"/>
        </w:rPr>
      </w:pPr>
    </w:p>
    <w:p>
      <w:pPr>
        <w:widowControl/>
        <w:spacing w:before="100" w:beforeAutospacing="1" w:after="100" w:afterAutospacing="1" w:line="600" w:lineRule="exact"/>
        <w:jc w:val="center"/>
        <w:outlineLvl w:val="1"/>
        <w:rPr>
          <w:rFonts w:ascii="宋体"/>
          <w:b/>
          <w:bCs/>
          <w:kern w:val="0"/>
          <w:sz w:val="44"/>
          <w:szCs w:val="44"/>
        </w:rPr>
      </w:pPr>
    </w:p>
    <w:p>
      <w:pPr>
        <w:widowControl/>
        <w:spacing w:line="600" w:lineRule="exact"/>
        <w:jc w:val="center"/>
        <w:outlineLvl w:val="1"/>
        <w:rPr>
          <w:rFonts w:ascii="黑体" w:hAnsi="黑体" w:eastAsia="黑体"/>
          <w:kern w:val="0"/>
          <w:sz w:val="36"/>
          <w:szCs w:val="36"/>
        </w:rPr>
      </w:pPr>
      <w:r>
        <w:rPr>
          <w:rFonts w:hint="eastAsia" w:ascii="黑体" w:hAnsi="黑体" w:eastAsia="黑体" w:cs="黑体"/>
          <w:kern w:val="0"/>
          <w:sz w:val="36"/>
          <w:szCs w:val="36"/>
        </w:rPr>
        <w:t>目</w:t>
      </w:r>
      <w:r>
        <w:rPr>
          <w:rFonts w:ascii="黑体" w:hAnsi="黑体" w:eastAsia="黑体" w:cs="黑体"/>
          <w:kern w:val="0"/>
          <w:sz w:val="36"/>
          <w:szCs w:val="36"/>
        </w:rPr>
        <w:t xml:space="preserve"> </w:t>
      </w:r>
      <w:r>
        <w:rPr>
          <w:rFonts w:hint="eastAsia" w:ascii="黑体" w:hAnsi="黑体" w:eastAsia="黑体" w:cs="黑体"/>
          <w:kern w:val="0"/>
          <w:sz w:val="36"/>
          <w:szCs w:val="36"/>
        </w:rPr>
        <w:t>录</w:t>
      </w:r>
    </w:p>
    <w:p>
      <w:pPr>
        <w:widowControl/>
        <w:spacing w:line="600" w:lineRule="exact"/>
        <w:ind w:firstLine="883" w:firstLineChars="200"/>
        <w:outlineLvl w:val="1"/>
        <w:rPr>
          <w:rFonts w:ascii="宋体"/>
          <w:b/>
          <w:bCs/>
          <w:kern w:val="0"/>
          <w:sz w:val="44"/>
          <w:szCs w:val="44"/>
        </w:rPr>
      </w:pPr>
    </w:p>
    <w:p>
      <w:pPr>
        <w:widowControl/>
        <w:spacing w:line="600" w:lineRule="exact"/>
        <w:ind w:firstLine="643" w:firstLineChars="20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第一部分</w:t>
      </w:r>
      <w:r>
        <w:rPr>
          <w:rFonts w:ascii="仿宋_GB2312" w:hAnsi="宋体" w:eastAsia="仿宋_GB2312" w:cs="仿宋_GB2312"/>
          <w:b/>
          <w:bCs/>
          <w:kern w:val="0"/>
          <w:sz w:val="32"/>
          <w:szCs w:val="32"/>
        </w:rPr>
        <w:t xml:space="preserve"> </w:t>
      </w:r>
      <w:r>
        <w:rPr>
          <w:rFonts w:hint="eastAsia" w:ascii="仿宋_GB2312" w:hAnsi="宋体" w:eastAsia="仿宋_GB2312" w:cs="仿宋_GB2312"/>
          <w:b/>
          <w:bCs/>
          <w:kern w:val="0"/>
          <w:sz w:val="32"/>
          <w:szCs w:val="32"/>
        </w:rPr>
        <w:t>乌鲁木齐县委统战部单位概况</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一、主要职能</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二、机构设置及人员情况</w:t>
      </w:r>
    </w:p>
    <w:p>
      <w:pPr>
        <w:widowControl/>
        <w:spacing w:line="600" w:lineRule="exact"/>
        <w:ind w:firstLine="643" w:firstLineChars="20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第二部分</w:t>
      </w:r>
      <w:r>
        <w:rPr>
          <w:rFonts w:ascii="仿宋_GB2312" w:hAnsi="宋体" w:eastAsia="仿宋_GB2312" w:cs="仿宋_GB2312"/>
          <w:b/>
          <w:bCs/>
          <w:kern w:val="0"/>
          <w:sz w:val="32"/>
          <w:szCs w:val="32"/>
        </w:rPr>
        <w:t xml:space="preserve">  2020</w:t>
      </w:r>
      <w:r>
        <w:rPr>
          <w:rFonts w:hint="eastAsia" w:ascii="仿宋_GB2312" w:hAnsi="宋体" w:eastAsia="仿宋_GB2312" w:cs="仿宋_GB2312"/>
          <w:b/>
          <w:bCs/>
          <w:kern w:val="0"/>
          <w:sz w:val="32"/>
          <w:szCs w:val="32"/>
        </w:rPr>
        <w:t>年部门预算公开表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一、部门收支总体情况表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二、部门收入总体情况表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三、部门支出总体情况表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四、财政拨款收支总体情况表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五、一般公共预算支出情况表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六、一般公共预算基本支出情况表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七、项目支出情况表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八、一般公共预算“三公”经费支出情况表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九、政府性基金预算支出情况表</w:t>
      </w:r>
    </w:p>
    <w:p>
      <w:pPr>
        <w:widowControl/>
        <w:spacing w:line="600" w:lineRule="exact"/>
        <w:ind w:firstLine="643" w:firstLineChars="20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第三部分</w:t>
      </w:r>
      <w:r>
        <w:rPr>
          <w:rFonts w:ascii="仿宋_GB2312" w:hAnsi="宋体" w:eastAsia="仿宋_GB2312" w:cs="仿宋_GB2312"/>
          <w:b/>
          <w:bCs/>
          <w:kern w:val="0"/>
          <w:sz w:val="32"/>
          <w:szCs w:val="32"/>
        </w:rPr>
        <w:t xml:space="preserve">  2020</w:t>
      </w:r>
      <w:r>
        <w:rPr>
          <w:rFonts w:hint="eastAsia" w:ascii="仿宋_GB2312" w:hAnsi="宋体" w:eastAsia="仿宋_GB2312" w:cs="仿宋_GB2312"/>
          <w:b/>
          <w:bCs/>
          <w:kern w:val="0"/>
          <w:sz w:val="32"/>
          <w:szCs w:val="32"/>
        </w:rPr>
        <w:t>年部门预算情况说明</w:t>
      </w:r>
    </w:p>
    <w:p>
      <w:pPr>
        <w:widowControl/>
        <w:spacing w:line="600" w:lineRule="exact"/>
        <w:ind w:firstLine="640" w:firstLineChars="200"/>
        <w:outlineLvl w:val="1"/>
        <w:rPr>
          <w:rFonts w:eastAsia="仿宋_GB2312"/>
          <w:kern w:val="0"/>
          <w:sz w:val="32"/>
          <w:szCs w:val="32"/>
        </w:rPr>
      </w:pPr>
      <w:r>
        <w:rPr>
          <w:rFonts w:hint="eastAsia" w:ascii="仿宋_GB2312" w:hAnsi="宋体" w:eastAsia="仿宋_GB2312" w:cs="仿宋_GB2312"/>
          <w:kern w:val="0"/>
          <w:sz w:val="32"/>
          <w:szCs w:val="32"/>
        </w:rPr>
        <w:t>一、</w:t>
      </w:r>
      <w:r>
        <w:rPr>
          <w:rFonts w:hint="eastAsia" w:ascii="仿宋_GB2312"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年收支预算情况的总体说明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二、</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年收入预算情况说明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三、</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年支出预算情况说明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四、</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年财政拨款收支预算情况的总体说明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五、</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年一般公共预算当年拨款情况说明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六、</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年一般公共预算基本支出情况说明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七、</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年项目支出情况说明</w:t>
      </w:r>
    </w:p>
    <w:p>
      <w:pPr>
        <w:widowControl/>
        <w:spacing w:line="600" w:lineRule="exact"/>
        <w:ind w:firstLine="640" w:firstLineChars="200"/>
        <w:outlineLvl w:val="1"/>
        <w:rPr>
          <w:rFonts w:eastAsia="仿宋_GB2312"/>
          <w:kern w:val="0"/>
          <w:sz w:val="32"/>
          <w:szCs w:val="32"/>
        </w:rPr>
      </w:pPr>
      <w:r>
        <w:rPr>
          <w:rFonts w:hint="eastAsia" w:eastAsia="仿宋_GB2312" w:cs="仿宋_GB2312"/>
          <w:kern w:val="0"/>
          <w:sz w:val="32"/>
          <w:szCs w:val="32"/>
        </w:rPr>
        <w:t>八、</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eastAsia="仿宋_GB2312" w:cs="仿宋_GB2312"/>
          <w:kern w:val="0"/>
          <w:sz w:val="32"/>
          <w:szCs w:val="32"/>
        </w:rPr>
        <w:t>年一般公共预算</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经费预算情况说明</w:t>
      </w:r>
    </w:p>
    <w:p>
      <w:pPr>
        <w:widowControl/>
        <w:spacing w:line="600" w:lineRule="exact"/>
        <w:ind w:firstLine="640" w:firstLineChars="200"/>
        <w:outlineLvl w:val="1"/>
        <w:rPr>
          <w:rFonts w:ascii="仿宋_GB2312" w:hAnsi="宋体" w:eastAsia="仿宋_GB2312"/>
          <w:kern w:val="0"/>
          <w:sz w:val="32"/>
          <w:szCs w:val="32"/>
        </w:rPr>
      </w:pPr>
      <w:r>
        <w:rPr>
          <w:rFonts w:hint="eastAsia" w:eastAsia="仿宋_GB2312" w:cs="仿宋_GB2312"/>
          <w:kern w:val="0"/>
          <w:sz w:val="32"/>
          <w:szCs w:val="32"/>
        </w:rPr>
        <w:t>九、</w:t>
      </w:r>
      <w:r>
        <w:rPr>
          <w:rFonts w:hint="eastAsia" w:hAnsi="仿宋_GB2312" w:eastAsia="仿宋_GB2312" w:cs="仿宋_GB2312"/>
          <w:kern w:val="0"/>
          <w:sz w:val="32"/>
          <w:szCs w:val="32"/>
        </w:rPr>
        <w:t>关于乌鲁木齐县委统战部</w:t>
      </w:r>
      <w:r>
        <w:rPr>
          <w:rFonts w:eastAsia="仿宋_GB2312"/>
          <w:kern w:val="0"/>
          <w:sz w:val="32"/>
          <w:szCs w:val="32"/>
        </w:rPr>
        <w:t>2020</w:t>
      </w:r>
      <w:r>
        <w:rPr>
          <w:rFonts w:hint="eastAsia" w:ascii="仿宋_GB2312" w:hAnsi="宋体" w:eastAsia="仿宋_GB2312" w:cs="仿宋_GB2312"/>
          <w:kern w:val="0"/>
          <w:sz w:val="32"/>
          <w:szCs w:val="32"/>
        </w:rPr>
        <w:t>年政府性基金预算拨款情况说明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十、其他重要事项的情况说明</w:t>
      </w:r>
    </w:p>
    <w:p>
      <w:pPr>
        <w:widowControl/>
        <w:spacing w:line="600" w:lineRule="exact"/>
        <w:ind w:firstLine="643" w:firstLineChars="20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第四部分</w:t>
      </w:r>
      <w:r>
        <w:rPr>
          <w:rFonts w:ascii="仿宋_GB2312" w:hAnsi="宋体" w:eastAsia="仿宋_GB2312" w:cs="仿宋_GB2312"/>
          <w:b/>
          <w:bCs/>
          <w:kern w:val="0"/>
          <w:sz w:val="32"/>
          <w:szCs w:val="32"/>
        </w:rPr>
        <w:t xml:space="preserve">  </w:t>
      </w:r>
      <w:r>
        <w:rPr>
          <w:rFonts w:hint="eastAsia" w:ascii="仿宋_GB2312" w:hAnsi="宋体" w:eastAsia="仿宋_GB2312" w:cs="仿宋_GB2312"/>
          <w:b/>
          <w:bCs/>
          <w:kern w:val="0"/>
          <w:sz w:val="32"/>
          <w:szCs w:val="32"/>
        </w:rPr>
        <w:t>名词解释</w:t>
      </w: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乌鲁木齐县委统战部单位概况</w:t>
      </w:r>
    </w:p>
    <w:p>
      <w:pPr>
        <w:widowControl/>
        <w:spacing w:line="600" w:lineRule="exact"/>
        <w:jc w:val="center"/>
        <w:outlineLvl w:val="1"/>
        <w:rPr>
          <w:rFonts w:ascii="宋体"/>
          <w:b/>
          <w:bCs/>
          <w:kern w:val="0"/>
          <w:sz w:val="32"/>
          <w:szCs w:val="32"/>
        </w:rPr>
      </w:pPr>
    </w:p>
    <w:p>
      <w:pPr>
        <w:widowControl/>
        <w:spacing w:line="600" w:lineRule="exact"/>
        <w:jc w:val="left"/>
        <w:rPr>
          <w:rFonts w:ascii="黑体" w:hAnsi="黑体" w:eastAsia="黑体"/>
          <w:kern w:val="0"/>
          <w:sz w:val="32"/>
          <w:szCs w:val="32"/>
        </w:rPr>
      </w:pPr>
      <w:r>
        <w:rPr>
          <w:rFonts w:hint="eastAsia" w:ascii="仿宋_GB2312" w:hAnsi="宋体" w:eastAsia="仿宋_GB2312" w:cs="仿宋_GB2312"/>
          <w:kern w:val="0"/>
          <w:sz w:val="32"/>
          <w:szCs w:val="32"/>
        </w:rPr>
        <w:t>　</w:t>
      </w:r>
      <w:r>
        <w:rPr>
          <w:rFonts w:ascii="仿宋_GB2312" w:hAnsi="宋体" w:eastAsia="仿宋_GB2312" w:cs="仿宋_GB2312"/>
          <w:kern w:val="0"/>
          <w:sz w:val="32"/>
          <w:szCs w:val="32"/>
        </w:rPr>
        <w:t xml:space="preserve">  </w:t>
      </w:r>
      <w:r>
        <w:rPr>
          <w:rFonts w:hint="eastAsia" w:ascii="黑体" w:hAnsi="黑体" w:eastAsia="黑体" w:cs="黑体"/>
          <w:kern w:val="0"/>
          <w:sz w:val="32"/>
          <w:szCs w:val="32"/>
        </w:rPr>
        <w:t>一、主要职能</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一）组织宣传、贯彻落实党中央、自治区党委、市委关于统一战线工作的方针、政策；调查了解全县统一战线工作情况，掌握分析统一战线工作政治、思想动态；及时准确地向县委反映情况，并提出开展统一战线工作的建议和意见；检查统一战线政策执行情况，协调统一战线各方面关系。</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二）负责调查研究，督促检查有关民族、宗教工作方针、政策的贯彻执行情况，联系少数民族和宗教界代表人士，协助有关部门做好少数民族干部的培养和举荐工作；指导宗教团体的工作，抓好宗教与社会主义社会相适应，抓好爱国宗教人士教育和队伍建设；配合、协调有关部门开展反对民族分裂势力和宗教极端势力的斗争，参与处理有关突发事件。</w:t>
      </w:r>
    </w:p>
    <w:p>
      <w:pPr>
        <w:spacing w:line="560" w:lineRule="exact"/>
        <w:rPr>
          <w:rFonts w:hint="eastAsia" w:hAnsi="仿宋_GB2312" w:eastAsia="仿宋_GB2312" w:cs="仿宋_GB2312"/>
          <w:kern w:val="0"/>
          <w:sz w:val="32"/>
          <w:szCs w:val="32"/>
        </w:rPr>
      </w:pPr>
      <w:r>
        <w:rPr>
          <w:rFonts w:hint="eastAsia" w:hAnsi="仿宋_GB2312" w:eastAsia="仿宋_GB2312" w:cs="仿宋_GB2312"/>
          <w:kern w:val="0"/>
          <w:sz w:val="32"/>
          <w:szCs w:val="32"/>
        </w:rPr>
        <w:t xml:space="preserve">    （三）负责联系各民主党派和无党派代表人士，及时通报情况，反映他们的意见和建议；贯彻中国共产党领导的多党合作和政治协商制度，贯彻落实中央、自治区党委和市委对民主党派工作的方针、政策，充分发挥民主党派发挥参政议政和民主监督作用，为县委同民主党派进行政治协商做好组织联系工作；受县委委托向民主党派、无党派人士通报县委重大决策和会议精神；支持、帮助民主党派加强自身建设，独立自主地开展工作；选拔、培养年轻一代的代表人物；帮助民主党派改善工作条件。</w:t>
      </w:r>
    </w:p>
    <w:p>
      <w:pPr>
        <w:spacing w:line="560" w:lineRule="exact"/>
        <w:rPr>
          <w:rFonts w:hint="eastAsia" w:hAnsi="仿宋_GB2312" w:eastAsia="仿宋_GB2312" w:cs="仿宋_GB2312"/>
          <w:kern w:val="0"/>
          <w:sz w:val="32"/>
          <w:szCs w:val="32"/>
        </w:rPr>
      </w:pPr>
      <w:r>
        <w:rPr>
          <w:rFonts w:hint="eastAsia" w:hAnsi="仿宋_GB2312" w:eastAsia="仿宋_GB2312" w:cs="仿宋_GB2312"/>
          <w:kern w:val="0"/>
          <w:sz w:val="32"/>
          <w:szCs w:val="32"/>
        </w:rPr>
        <w:t xml:space="preserve">    （四）负责党外人士的政治安排；做好培养、考察、选拔、推荐、安排党外人士担任政府和司法机关领导职务的工作；做好党外干部队伍建设工作；协助各民主党党派、县工商联做好机关干部管理工作；做好党外代表人士和统战系统干部的培训工作。</w:t>
      </w:r>
    </w:p>
    <w:p>
      <w:pPr>
        <w:spacing w:line="560" w:lineRule="exact"/>
        <w:rPr>
          <w:rFonts w:hint="eastAsia" w:hAnsi="仿宋_GB2312" w:eastAsia="仿宋_GB2312" w:cs="仿宋_GB2312"/>
          <w:kern w:val="0"/>
          <w:sz w:val="32"/>
          <w:szCs w:val="32"/>
        </w:rPr>
      </w:pPr>
      <w:r>
        <w:rPr>
          <w:rFonts w:hint="eastAsia" w:hAnsi="仿宋_GB2312" w:eastAsia="仿宋_GB2312" w:cs="仿宋_GB2312"/>
          <w:kern w:val="0"/>
          <w:sz w:val="32"/>
          <w:szCs w:val="32"/>
        </w:rPr>
        <w:t xml:space="preserve">    （五）负责开展以祖国统一为重点的海外统战工作，与台湾同胞、港澳同胞和海外侨胞的代表人物和社团开展联谊活动，做好争取、团结的工作。</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（六）了解并反映我县非公有制经济代表人士的情况，协调关系，提出政策建议；团结、帮助、引导、教育非公有制经济代表人士，积极开展思想政治工作。</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（七）调查、反映党外知识分子情况和意见，协调关系，提出政策性建议；联系并培训党外知识分子的代表人士。</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（八）配合有关部门做好统一战线系统各单位领导班子配备调整工作；受县委委托，领导县工商联党组，指导工商联工作。</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（九）调查、了解统战对象生产、生活情况，按规定发放生活补助费。</w:t>
      </w:r>
    </w:p>
    <w:p>
      <w:pPr>
        <w:widowControl/>
        <w:spacing w:line="600" w:lineRule="exact"/>
        <w:ind w:firstLine="640" w:firstLineChars="200"/>
        <w:jc w:val="left"/>
        <w:rPr>
          <w:rFonts w:eastAsia="仿宋_GB2312"/>
          <w:kern w:val="0"/>
          <w:sz w:val="32"/>
          <w:szCs w:val="32"/>
        </w:rPr>
      </w:pPr>
      <w:r>
        <w:rPr>
          <w:rFonts w:hint="eastAsia" w:hAnsi="仿宋_GB2312" w:eastAsia="仿宋_GB2312" w:cs="仿宋_GB2312"/>
          <w:kern w:val="0"/>
          <w:sz w:val="32"/>
          <w:szCs w:val="32"/>
        </w:rPr>
        <w:t>（十）承办县委交办的其他事项。</w:t>
      </w:r>
    </w:p>
    <w:p>
      <w:pPr>
        <w:widowControl/>
        <w:spacing w:line="600" w:lineRule="exact"/>
        <w:jc w:val="left"/>
        <w:rPr>
          <w:rFonts w:ascii="黑体" w:hAnsi="黑体" w:eastAsia="黑体"/>
          <w:kern w:val="0"/>
          <w:sz w:val="32"/>
          <w:szCs w:val="32"/>
        </w:rPr>
      </w:pPr>
      <w:r>
        <w:rPr>
          <w:rFonts w:hint="eastAsia" w:ascii="仿宋_GB2312" w:hAnsi="宋体" w:eastAsia="仿宋_GB2312" w:cs="仿宋_GB2312"/>
          <w:kern w:val="0"/>
          <w:sz w:val="32"/>
          <w:szCs w:val="32"/>
        </w:rPr>
        <w:t>　</w:t>
      </w:r>
      <w:r>
        <w:rPr>
          <w:rFonts w:ascii="仿宋_GB2312" w:hAnsi="宋体" w:eastAsia="仿宋_GB2312" w:cs="仿宋_GB2312"/>
          <w:kern w:val="0"/>
          <w:sz w:val="32"/>
          <w:szCs w:val="32"/>
        </w:rPr>
        <w:t xml:space="preserve">  </w:t>
      </w:r>
      <w:r>
        <w:rPr>
          <w:rFonts w:hint="eastAsia" w:ascii="黑体" w:hAnsi="黑体" w:eastAsia="黑体" w:cs="黑体"/>
          <w:kern w:val="0"/>
          <w:sz w:val="32"/>
          <w:szCs w:val="32"/>
        </w:rPr>
        <w:t>二、机构设置及人员情况</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县统战部无下属预算单位，下设 0个处室，分别是：无。</w:t>
      </w:r>
    </w:p>
    <w:p>
      <w:pPr>
        <w:spacing w:line="560" w:lineRule="exact"/>
        <w:ind w:firstLine="630"/>
        <w:rPr>
          <w:rFonts w:hint="eastAsia" w:hAnsi="仿宋_GB2312" w:eastAsia="仿宋_GB2312" w:cs="仿宋_GB2312"/>
          <w:kern w:val="0"/>
          <w:sz w:val="32"/>
          <w:szCs w:val="32"/>
        </w:rPr>
      </w:pPr>
      <w:r>
        <w:rPr>
          <w:rFonts w:hint="eastAsia" w:hAnsi="仿宋_GB2312" w:eastAsia="仿宋_GB2312" w:cs="仿宋_GB2312"/>
          <w:kern w:val="0"/>
          <w:sz w:val="32"/>
          <w:szCs w:val="32"/>
        </w:rPr>
        <w:t>县统战部编制数6人，实有人数</w:t>
      </w:r>
      <w:r>
        <w:rPr>
          <w:rFonts w:hint="eastAsia" w:hAnsi="仿宋_GB2312" w:eastAsia="仿宋_GB2312" w:cs="仿宋_GB2312"/>
          <w:kern w:val="0"/>
          <w:sz w:val="32"/>
          <w:szCs w:val="32"/>
          <w:lang w:val="en-US" w:eastAsia="zh-CN"/>
        </w:rPr>
        <w:t>1</w:t>
      </w:r>
      <w:r>
        <w:rPr>
          <w:rFonts w:hint="eastAsia" w:hAnsi="仿宋_GB2312" w:eastAsia="仿宋_GB2312" w:cs="仿宋_GB2312"/>
          <w:kern w:val="0"/>
          <w:sz w:val="32"/>
          <w:szCs w:val="32"/>
        </w:rPr>
        <w:t>6人，其中：在职6人；增加2人；退休10人，增加1人；离休0人，</w:t>
      </w:r>
      <w:r>
        <w:rPr>
          <w:rFonts w:hint="eastAsia" w:hAnsi="仿宋_GB2312" w:eastAsia="仿宋_GB2312" w:cs="仿宋_GB2312"/>
          <w:kern w:val="0"/>
          <w:sz w:val="32"/>
          <w:szCs w:val="32"/>
          <w:lang w:eastAsia="zh-CN"/>
        </w:rPr>
        <w:t>增加</w:t>
      </w:r>
      <w:r>
        <w:rPr>
          <w:rFonts w:hint="eastAsia" w:hAnsi="仿宋_GB2312" w:eastAsia="仿宋_GB2312" w:cs="仿宋_GB2312"/>
          <w:kern w:val="0"/>
          <w:sz w:val="32"/>
          <w:szCs w:val="32"/>
          <w:lang w:val="en-US" w:eastAsia="zh-CN"/>
        </w:rPr>
        <w:t>0人</w:t>
      </w:r>
      <w:r>
        <w:rPr>
          <w:rFonts w:hint="eastAsia" w:hAnsi="仿宋_GB2312" w:eastAsia="仿宋_GB2312" w:cs="仿宋_GB2312"/>
          <w:kern w:val="0"/>
          <w:sz w:val="32"/>
          <w:szCs w:val="32"/>
        </w:rPr>
        <w:t>。</w:t>
      </w:r>
    </w:p>
    <w:p>
      <w:pPr>
        <w:widowControl/>
        <w:spacing w:line="600" w:lineRule="exact"/>
        <w:ind w:firstLine="640" w:firstLineChars="200"/>
        <w:jc w:val="left"/>
        <w:rPr>
          <w:rFonts w:eastAsia="仿宋_GB2312"/>
          <w:kern w:val="0"/>
          <w:sz w:val="32"/>
          <w:szCs w:val="32"/>
        </w:rPr>
      </w:pPr>
    </w:p>
    <w:p>
      <w:pPr>
        <w:widowControl/>
        <w:spacing w:before="120" w:beforeLines="50"/>
        <w:ind w:firstLine="1920" w:firstLineChars="600"/>
        <w:outlineLvl w:val="1"/>
        <w:rPr>
          <w:rFonts w:ascii="黑体" w:hAnsi="黑体" w:eastAsia="黑体"/>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2020</w:t>
      </w:r>
      <w:r>
        <w:rPr>
          <w:rFonts w:hint="eastAsia" w:ascii="黑体" w:hAnsi="黑体" w:eastAsia="黑体" w:cs="黑体"/>
          <w:kern w:val="0"/>
          <w:sz w:val="32"/>
          <w:szCs w:val="32"/>
        </w:rPr>
        <w:t>年部门预算公开表</w:t>
      </w:r>
    </w:p>
    <w:p>
      <w:pPr>
        <w:widowControl/>
        <w:spacing w:before="120" w:beforeLines="5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表一：</w:t>
      </w:r>
    </w:p>
    <w:p>
      <w:pPr>
        <w:widowControl/>
        <w:jc w:val="center"/>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部门收支总体情况表</w:t>
      </w:r>
    </w:p>
    <w:p>
      <w:pPr>
        <w:widowControl/>
        <w:outlineLvl w:val="1"/>
        <w:rPr>
          <w:rFonts w:ascii="仿宋_GB2312" w:hAnsi="宋体" w:eastAsia="仿宋_GB2312"/>
          <w:kern w:val="0"/>
          <w:sz w:val="24"/>
          <w:szCs w:val="24"/>
        </w:rPr>
      </w:pPr>
      <w:r>
        <w:rPr>
          <w:rFonts w:hint="eastAsia" w:ascii="仿宋_GB2312" w:hAnsi="宋体" w:eastAsia="仿宋_GB2312" w:cs="仿宋_GB2312"/>
          <w:kern w:val="0"/>
          <w:sz w:val="24"/>
          <w:szCs w:val="24"/>
        </w:rPr>
        <w:t>编制部门：乌鲁木齐县委统战部</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单位：万元</w:t>
      </w:r>
    </w:p>
    <w:tbl>
      <w:tblPr>
        <w:tblStyle w:val="5"/>
        <w:tblW w:w="4998" w:type="pct"/>
        <w:tblInd w:w="0" w:type="dxa"/>
        <w:tblLayout w:type="autofit"/>
        <w:tblCellMar>
          <w:top w:w="0" w:type="dxa"/>
          <w:left w:w="108" w:type="dxa"/>
          <w:bottom w:w="0" w:type="dxa"/>
          <w:right w:w="108" w:type="dxa"/>
        </w:tblCellMar>
      </w:tblPr>
      <w:tblGrid>
        <w:gridCol w:w="2396"/>
        <w:gridCol w:w="2093"/>
        <w:gridCol w:w="2891"/>
        <w:gridCol w:w="1732"/>
      </w:tblGrid>
      <w:tr>
        <w:tblPrEx>
          <w:tblCellMar>
            <w:top w:w="0" w:type="dxa"/>
            <w:left w:w="108" w:type="dxa"/>
            <w:bottom w:w="0" w:type="dxa"/>
            <w:right w:w="108" w:type="dxa"/>
          </w:tblCellMar>
        </w:tblPrEx>
        <w:trPr>
          <w:trHeight w:val="294" w:hRule="atLeast"/>
        </w:trPr>
        <w:tc>
          <w:tcPr>
            <w:tcW w:w="2463" w:type="pct"/>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收</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入</w:t>
            </w:r>
          </w:p>
        </w:tc>
        <w:tc>
          <w:tcPr>
            <w:tcW w:w="2536" w:type="pct"/>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支</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出</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项</w:t>
            </w:r>
            <w:r>
              <w:rPr>
                <w:rFonts w:ascii="仿宋_GB2312" w:hAnsi="宋体" w:eastAsia="仿宋_GB2312" w:cs="仿宋_GB2312"/>
                <w:b/>
                <w:bCs/>
                <w:kern w:val="0"/>
                <w:sz w:val="20"/>
                <w:szCs w:val="20"/>
              </w:rPr>
              <w:t xml:space="preserve">     </w:t>
            </w:r>
            <w:r>
              <w:rPr>
                <w:rFonts w:hint="eastAsia" w:ascii="仿宋_GB2312" w:hAnsi="宋体" w:eastAsia="仿宋_GB2312" w:cs="仿宋_GB2312"/>
                <w:b/>
                <w:bCs/>
                <w:kern w:val="0"/>
                <w:sz w:val="20"/>
                <w:szCs w:val="20"/>
              </w:rPr>
              <w:t>目</w:t>
            </w:r>
          </w:p>
        </w:tc>
        <w:tc>
          <w:tcPr>
            <w:tcW w:w="1148" w:type="pct"/>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预算数</w:t>
            </w:r>
          </w:p>
        </w:tc>
        <w:tc>
          <w:tcPr>
            <w:tcW w:w="1586" w:type="pct"/>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功能分类</w:t>
            </w:r>
          </w:p>
        </w:tc>
        <w:tc>
          <w:tcPr>
            <w:tcW w:w="950" w:type="pct"/>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预算数</w:t>
            </w:r>
          </w:p>
        </w:tc>
      </w:tr>
      <w:tr>
        <w:tblPrEx>
          <w:tblCellMar>
            <w:top w:w="0" w:type="dxa"/>
            <w:left w:w="108" w:type="dxa"/>
            <w:bottom w:w="0" w:type="dxa"/>
            <w:right w:w="108" w:type="dxa"/>
          </w:tblCellMar>
        </w:tblPrEx>
        <w:trPr>
          <w:trHeight w:val="42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财政拨款（补助）</w:t>
            </w:r>
          </w:p>
        </w:tc>
        <w:tc>
          <w:tcPr>
            <w:tcW w:w="1148" w:type="pct"/>
            <w:tcBorders>
              <w:top w:val="nil"/>
              <w:left w:val="nil"/>
              <w:bottom w:val="single" w:color="auto" w:sz="4" w:space="0"/>
              <w:right w:val="single" w:color="auto" w:sz="4" w:space="0"/>
            </w:tcBorders>
            <w:vAlign w:val="center"/>
          </w:tcPr>
          <w:p>
            <w:pPr>
              <w:widowControl/>
              <w:jc w:val="right"/>
              <w:textAlignment w:val="center"/>
              <w:rPr>
                <w:rFonts w:ascii="宋体"/>
                <w:color w:val="000000"/>
                <w:sz w:val="20"/>
                <w:szCs w:val="20"/>
              </w:rPr>
            </w:pPr>
            <w:r>
              <w:rPr>
                <w:rFonts w:ascii="宋体" w:hAnsi="宋体" w:cs="宋体"/>
                <w:color w:val="000000"/>
                <w:kern w:val="0"/>
                <w:sz w:val="20"/>
                <w:szCs w:val="20"/>
              </w:rPr>
              <w:t>397.79</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201 </w:t>
            </w:r>
            <w:r>
              <w:rPr>
                <w:rFonts w:hint="eastAsia" w:ascii="仿宋_GB2312" w:hAnsi="宋体" w:eastAsia="仿宋_GB2312" w:cs="仿宋_GB2312"/>
                <w:kern w:val="0"/>
                <w:sz w:val="18"/>
                <w:szCs w:val="18"/>
              </w:rPr>
              <w:t>一般公共服务支出</w:t>
            </w:r>
          </w:p>
        </w:tc>
        <w:tc>
          <w:tcPr>
            <w:tcW w:w="950" w:type="pct"/>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r>
              <w:rPr>
                <w:rFonts w:ascii="仿宋_GB2312" w:hAnsi="宋体" w:eastAsia="仿宋_GB2312" w:cs="仿宋_GB2312"/>
                <w:kern w:val="0"/>
                <w:sz w:val="18"/>
                <w:szCs w:val="18"/>
              </w:rPr>
              <w:t>389.27</w:t>
            </w: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    </w:t>
            </w:r>
            <w:r>
              <w:rPr>
                <w:rFonts w:hint="eastAsia" w:ascii="仿宋_GB2312" w:hAnsi="宋体" w:eastAsia="仿宋_GB2312" w:cs="仿宋_GB2312"/>
                <w:kern w:val="0"/>
                <w:sz w:val="18"/>
                <w:szCs w:val="18"/>
              </w:rPr>
              <w:t>一般公共预算</w:t>
            </w:r>
          </w:p>
        </w:tc>
        <w:tc>
          <w:tcPr>
            <w:tcW w:w="1148" w:type="pct"/>
            <w:tcBorders>
              <w:top w:val="nil"/>
              <w:left w:val="nil"/>
              <w:bottom w:val="single" w:color="auto" w:sz="4" w:space="0"/>
              <w:right w:val="single" w:color="auto" w:sz="4" w:space="0"/>
            </w:tcBorders>
            <w:vAlign w:val="center"/>
          </w:tcPr>
          <w:p>
            <w:pPr>
              <w:widowControl/>
              <w:jc w:val="right"/>
              <w:textAlignment w:val="center"/>
              <w:rPr>
                <w:rFonts w:ascii="仿宋_GB2312" w:hAnsi="仿宋_GB2312" w:eastAsia="仿宋_GB2312" w:cs="仿宋_GB2312"/>
              </w:rPr>
            </w:pPr>
            <w:r>
              <w:rPr>
                <w:rFonts w:ascii="仿宋_GB2312" w:hAnsi="仿宋_GB2312" w:eastAsia="仿宋_GB2312" w:cs="仿宋_GB2312"/>
              </w:rPr>
              <w:t>397.79</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202 </w:t>
            </w:r>
            <w:r>
              <w:rPr>
                <w:rFonts w:hint="eastAsia" w:ascii="仿宋_GB2312" w:hAnsi="宋体" w:eastAsia="仿宋_GB2312" w:cs="仿宋_GB2312"/>
                <w:kern w:val="0"/>
                <w:sz w:val="18"/>
                <w:szCs w:val="18"/>
              </w:rPr>
              <w:t>外交支出</w:t>
            </w:r>
          </w:p>
        </w:tc>
        <w:tc>
          <w:tcPr>
            <w:tcW w:w="950" w:type="pct"/>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    </w:t>
            </w:r>
            <w:r>
              <w:rPr>
                <w:rFonts w:hint="eastAsia" w:ascii="仿宋_GB2312" w:hAnsi="宋体" w:eastAsia="仿宋_GB2312" w:cs="仿宋_GB2312"/>
                <w:kern w:val="0"/>
                <w:sz w:val="18"/>
                <w:szCs w:val="18"/>
              </w:rPr>
              <w:t>政府性基金预算</w:t>
            </w:r>
          </w:p>
        </w:tc>
        <w:tc>
          <w:tcPr>
            <w:tcW w:w="1148"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203 </w:t>
            </w:r>
            <w:r>
              <w:rPr>
                <w:rFonts w:hint="eastAsia" w:ascii="仿宋_GB2312" w:hAnsi="宋体" w:eastAsia="仿宋_GB2312" w:cs="仿宋_GB2312"/>
                <w:kern w:val="0"/>
                <w:sz w:val="18"/>
                <w:szCs w:val="18"/>
              </w:rPr>
              <w:t>国防支出</w:t>
            </w:r>
          </w:p>
        </w:tc>
        <w:tc>
          <w:tcPr>
            <w:tcW w:w="950" w:type="pct"/>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教育收费（财政专户）</w:t>
            </w:r>
          </w:p>
        </w:tc>
        <w:tc>
          <w:tcPr>
            <w:tcW w:w="1148" w:type="pct"/>
            <w:tcBorders>
              <w:top w:val="nil"/>
              <w:left w:val="nil"/>
              <w:bottom w:val="single" w:color="auto" w:sz="4" w:space="0"/>
              <w:right w:val="single" w:color="auto" w:sz="4" w:space="0"/>
            </w:tcBorders>
            <w:vAlign w:val="center"/>
          </w:tcPr>
          <w:p>
            <w:pPr>
              <w:jc w:val="right"/>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204 </w:t>
            </w:r>
            <w:r>
              <w:rPr>
                <w:rFonts w:hint="eastAsia" w:ascii="仿宋_GB2312" w:hAnsi="宋体" w:eastAsia="仿宋_GB2312" w:cs="仿宋_GB2312"/>
                <w:kern w:val="0"/>
                <w:sz w:val="18"/>
                <w:szCs w:val="18"/>
              </w:rPr>
              <w:t>公共安全支出</w:t>
            </w:r>
          </w:p>
        </w:tc>
        <w:tc>
          <w:tcPr>
            <w:tcW w:w="950" w:type="pct"/>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事业收入</w:t>
            </w:r>
          </w:p>
        </w:tc>
        <w:tc>
          <w:tcPr>
            <w:tcW w:w="1148" w:type="pct"/>
            <w:tcBorders>
              <w:top w:val="nil"/>
              <w:left w:val="nil"/>
              <w:bottom w:val="single" w:color="auto" w:sz="4" w:space="0"/>
              <w:right w:val="single" w:color="auto" w:sz="4" w:space="0"/>
            </w:tcBorders>
            <w:vAlign w:val="center"/>
          </w:tcPr>
          <w:p>
            <w:pPr>
              <w:jc w:val="right"/>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205 </w:t>
            </w:r>
            <w:r>
              <w:rPr>
                <w:rFonts w:hint="eastAsia" w:ascii="仿宋_GB2312" w:hAnsi="宋体" w:eastAsia="仿宋_GB2312" w:cs="仿宋_GB2312"/>
                <w:kern w:val="0"/>
                <w:sz w:val="18"/>
                <w:szCs w:val="18"/>
              </w:rPr>
              <w:t>教育支出</w:t>
            </w:r>
          </w:p>
        </w:tc>
        <w:tc>
          <w:tcPr>
            <w:tcW w:w="950" w:type="pct"/>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事业单位经营收入</w:t>
            </w:r>
          </w:p>
        </w:tc>
        <w:tc>
          <w:tcPr>
            <w:tcW w:w="1148"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206 </w:t>
            </w:r>
            <w:r>
              <w:rPr>
                <w:rFonts w:hint="eastAsia" w:ascii="仿宋_GB2312" w:hAnsi="宋体" w:eastAsia="仿宋_GB2312" w:cs="仿宋_GB2312"/>
                <w:kern w:val="0"/>
                <w:sz w:val="18"/>
                <w:szCs w:val="18"/>
              </w:rPr>
              <w:t>科学技术支出</w:t>
            </w:r>
          </w:p>
        </w:tc>
        <w:tc>
          <w:tcPr>
            <w:tcW w:w="950" w:type="pct"/>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32" w:hRule="exact"/>
        </w:trPr>
        <w:tc>
          <w:tcPr>
            <w:tcW w:w="1315" w:type="pc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其他收入</w:t>
            </w:r>
          </w:p>
        </w:tc>
        <w:tc>
          <w:tcPr>
            <w:tcW w:w="1148" w:type="pct"/>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207 </w:t>
            </w:r>
            <w:r>
              <w:rPr>
                <w:rFonts w:hint="eastAsia" w:ascii="仿宋_GB2312" w:hAnsi="宋体" w:eastAsia="仿宋_GB2312" w:cs="仿宋_GB2312"/>
                <w:kern w:val="0"/>
                <w:sz w:val="18"/>
                <w:szCs w:val="18"/>
              </w:rPr>
              <w:t>文化旅游体育与传媒支出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用事业基金弥补收支差额</w:t>
            </w:r>
          </w:p>
        </w:tc>
        <w:tc>
          <w:tcPr>
            <w:tcW w:w="1148" w:type="pct"/>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208 </w:t>
            </w:r>
            <w:r>
              <w:rPr>
                <w:rFonts w:hint="eastAsia" w:ascii="仿宋_GB2312" w:hAnsi="宋体" w:eastAsia="仿宋_GB2312" w:cs="仿宋_GB2312"/>
                <w:kern w:val="0"/>
                <w:sz w:val="18"/>
                <w:szCs w:val="18"/>
              </w:rPr>
              <w:t>社会保障和就业支出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仿宋_GB2312"/>
                <w:kern w:val="0"/>
                <w:sz w:val="18"/>
                <w:szCs w:val="18"/>
              </w:rPr>
            </w:pPr>
            <w:r>
              <w:rPr>
                <w:rFonts w:ascii="仿宋_GB2312" w:hAnsi="宋体" w:eastAsia="仿宋_GB2312" w:cs="仿宋_GB2312"/>
                <w:kern w:val="0"/>
                <w:sz w:val="18"/>
                <w:szCs w:val="18"/>
              </w:rPr>
              <w:t>8.52</w:t>
            </w:r>
          </w:p>
        </w:tc>
      </w:tr>
      <w:tr>
        <w:tblPrEx>
          <w:tblCellMar>
            <w:top w:w="0" w:type="dxa"/>
            <w:left w:w="108" w:type="dxa"/>
            <w:bottom w:w="0" w:type="dxa"/>
            <w:right w:w="108" w:type="dxa"/>
          </w:tblCellMar>
        </w:tblPrEx>
        <w:trPr>
          <w:trHeight w:val="33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210</w:t>
            </w:r>
            <w:r>
              <w:rPr>
                <w:rFonts w:hint="eastAsia" w:ascii="仿宋_GB2312" w:hAnsi="宋体" w:eastAsia="仿宋_GB2312" w:cs="仿宋_GB2312"/>
                <w:kern w:val="0"/>
                <w:sz w:val="18"/>
                <w:szCs w:val="18"/>
              </w:rPr>
              <w:t>卫生健康支出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211 </w:t>
            </w:r>
            <w:r>
              <w:rPr>
                <w:rFonts w:hint="eastAsia" w:ascii="仿宋_GB2312" w:hAnsi="宋体" w:eastAsia="仿宋_GB2312" w:cs="仿宋_GB2312"/>
                <w:kern w:val="0"/>
                <w:sz w:val="18"/>
                <w:szCs w:val="18"/>
              </w:rPr>
              <w:t>节能环保支出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212 </w:t>
            </w:r>
            <w:r>
              <w:rPr>
                <w:rFonts w:hint="eastAsia" w:ascii="仿宋_GB2312" w:hAnsi="宋体" w:eastAsia="仿宋_GB2312" w:cs="仿宋_GB2312"/>
                <w:kern w:val="0"/>
                <w:sz w:val="18"/>
                <w:szCs w:val="18"/>
              </w:rPr>
              <w:t>城乡社区支出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213 </w:t>
            </w:r>
            <w:r>
              <w:rPr>
                <w:rFonts w:hint="eastAsia" w:ascii="仿宋_GB2312" w:hAnsi="宋体" w:eastAsia="仿宋_GB2312" w:cs="仿宋_GB2312"/>
                <w:kern w:val="0"/>
                <w:sz w:val="18"/>
                <w:szCs w:val="18"/>
              </w:rPr>
              <w:t>农林水支出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214 </w:t>
            </w:r>
            <w:r>
              <w:rPr>
                <w:rFonts w:hint="eastAsia" w:ascii="仿宋_GB2312" w:hAnsi="宋体" w:eastAsia="仿宋_GB2312" w:cs="仿宋_GB2312"/>
                <w:kern w:val="0"/>
                <w:sz w:val="18"/>
                <w:szCs w:val="18"/>
              </w:rPr>
              <w:t>交通运输支出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215 </w:t>
            </w:r>
            <w:r>
              <w:rPr>
                <w:rFonts w:hint="eastAsia" w:ascii="仿宋_GB2312" w:hAnsi="宋体" w:eastAsia="仿宋_GB2312" w:cs="仿宋_GB2312"/>
                <w:kern w:val="0"/>
                <w:sz w:val="18"/>
                <w:szCs w:val="18"/>
              </w:rPr>
              <w:t>资源勘探工业信息等支出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216 </w:t>
            </w:r>
            <w:r>
              <w:rPr>
                <w:rFonts w:hint="eastAsia" w:ascii="仿宋_GB2312" w:hAnsi="宋体" w:eastAsia="仿宋_GB2312" w:cs="仿宋_GB2312"/>
                <w:kern w:val="0"/>
                <w:sz w:val="18"/>
                <w:szCs w:val="18"/>
              </w:rPr>
              <w:t>商业服务业等支出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217 </w:t>
            </w:r>
            <w:r>
              <w:rPr>
                <w:rFonts w:hint="eastAsia" w:ascii="仿宋_GB2312" w:hAnsi="宋体" w:eastAsia="仿宋_GB2312" w:cs="仿宋_GB2312"/>
                <w:kern w:val="0"/>
                <w:sz w:val="18"/>
                <w:szCs w:val="18"/>
              </w:rPr>
              <w:t>金融支出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219 </w:t>
            </w:r>
            <w:r>
              <w:rPr>
                <w:rFonts w:hint="eastAsia" w:ascii="仿宋_GB2312" w:hAnsi="宋体" w:eastAsia="仿宋_GB2312" w:cs="仿宋_GB2312"/>
                <w:kern w:val="0"/>
                <w:sz w:val="18"/>
                <w:szCs w:val="18"/>
              </w:rPr>
              <w:t>援助其他地区支出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220 </w:t>
            </w:r>
            <w:r>
              <w:rPr>
                <w:rFonts w:hint="eastAsia" w:ascii="仿宋_GB2312" w:hAnsi="宋体" w:eastAsia="仿宋_GB2312" w:cs="仿宋_GB2312"/>
                <w:kern w:val="0"/>
                <w:sz w:val="18"/>
                <w:szCs w:val="18"/>
              </w:rPr>
              <w:t>自然资源海洋气象等支出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221 </w:t>
            </w:r>
            <w:r>
              <w:rPr>
                <w:rFonts w:hint="eastAsia" w:ascii="仿宋_GB2312" w:hAnsi="宋体" w:eastAsia="仿宋_GB2312" w:cs="仿宋_GB2312"/>
                <w:kern w:val="0"/>
                <w:sz w:val="18"/>
                <w:szCs w:val="18"/>
              </w:rPr>
              <w:t>住房保障支出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222 </w:t>
            </w:r>
            <w:r>
              <w:rPr>
                <w:rFonts w:hint="eastAsia" w:ascii="仿宋_GB2312" w:hAnsi="宋体" w:eastAsia="仿宋_GB2312" w:cs="仿宋_GB2312"/>
                <w:kern w:val="0"/>
                <w:sz w:val="18"/>
                <w:szCs w:val="18"/>
              </w:rPr>
              <w:t>粮油物资储备支出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224</w:t>
            </w:r>
            <w:r>
              <w:rPr>
                <w:rFonts w:hint="eastAsia" w:ascii="仿宋_GB2312" w:hAnsi="宋体" w:eastAsia="仿宋_GB2312" w:cs="仿宋_GB2312"/>
                <w:kern w:val="0"/>
                <w:sz w:val="18"/>
                <w:szCs w:val="18"/>
              </w:rPr>
              <w:t>灾害防治及应急管理支出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227 </w:t>
            </w:r>
            <w:r>
              <w:rPr>
                <w:rFonts w:hint="eastAsia" w:ascii="仿宋_GB2312" w:hAnsi="宋体" w:eastAsia="仿宋_GB2312" w:cs="仿宋_GB2312"/>
                <w:kern w:val="0"/>
                <w:sz w:val="18"/>
                <w:szCs w:val="18"/>
              </w:rPr>
              <w:t>预备费</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229 </w:t>
            </w:r>
            <w:r>
              <w:rPr>
                <w:rFonts w:hint="eastAsia" w:ascii="仿宋_GB2312" w:hAnsi="宋体" w:eastAsia="仿宋_GB2312" w:cs="仿宋_GB2312"/>
                <w:kern w:val="0"/>
                <w:sz w:val="18"/>
                <w:szCs w:val="18"/>
              </w:rPr>
              <w:t>其他支出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46"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p>
        </w:tc>
        <w:tc>
          <w:tcPr>
            <w:tcW w:w="1148" w:type="pct"/>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5"/>
                <w:szCs w:val="15"/>
              </w:rPr>
            </w:pPr>
            <w:r>
              <w:rPr>
                <w:rFonts w:ascii="仿宋_GB2312" w:hAnsi="宋体" w:eastAsia="仿宋_GB2312" w:cs="仿宋_GB2312"/>
                <w:kern w:val="0"/>
                <w:sz w:val="18"/>
                <w:szCs w:val="18"/>
              </w:rPr>
              <w:t>230</w:t>
            </w:r>
            <w:r>
              <w:rPr>
                <w:rFonts w:hint="eastAsia" w:ascii="仿宋_GB2312" w:hAnsi="宋体" w:eastAsia="仿宋_GB2312" w:cs="仿宋_GB2312"/>
                <w:kern w:val="0"/>
                <w:sz w:val="18"/>
                <w:szCs w:val="18"/>
              </w:rPr>
              <w:t>转移性支出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231 </w:t>
            </w:r>
            <w:r>
              <w:rPr>
                <w:rFonts w:hint="eastAsia" w:ascii="仿宋_GB2312" w:hAnsi="宋体" w:eastAsia="仿宋_GB2312" w:cs="仿宋_GB2312"/>
                <w:kern w:val="0"/>
                <w:sz w:val="18"/>
                <w:szCs w:val="18"/>
              </w:rPr>
              <w:t>债务还本支出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257"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232 </w:t>
            </w:r>
            <w:r>
              <w:rPr>
                <w:rFonts w:hint="eastAsia" w:ascii="仿宋_GB2312" w:hAnsi="宋体" w:eastAsia="仿宋_GB2312" w:cs="仿宋_GB2312"/>
                <w:kern w:val="0"/>
                <w:sz w:val="18"/>
                <w:szCs w:val="18"/>
              </w:rPr>
              <w:t>债务付息支出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247" w:hRule="exact"/>
        </w:trPr>
        <w:tc>
          <w:tcPr>
            <w:tcW w:w="1315" w:type="pct"/>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148" w:type="pct"/>
            <w:tcBorders>
              <w:top w:val="nil"/>
              <w:left w:val="nil"/>
              <w:bottom w:val="single" w:color="auto" w:sz="4" w:space="0"/>
              <w:right w:val="single" w:color="auto" w:sz="4" w:space="0"/>
            </w:tcBorders>
            <w:vAlign w:val="bottom"/>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ascii="仿宋_GB2312" w:hAnsi="宋体" w:eastAsia="仿宋_GB2312" w:cs="仿宋_GB2312"/>
                <w:kern w:val="0"/>
                <w:sz w:val="18"/>
                <w:szCs w:val="18"/>
              </w:rPr>
              <w:t xml:space="preserve">233 </w:t>
            </w:r>
            <w:r>
              <w:rPr>
                <w:rFonts w:hint="eastAsia" w:ascii="仿宋_GB2312" w:hAnsi="宋体" w:eastAsia="仿宋_GB2312" w:cs="仿宋_GB2312"/>
                <w:kern w:val="0"/>
                <w:sz w:val="18"/>
                <w:szCs w:val="18"/>
              </w:rPr>
              <w:t>债务发行费用支出</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12" w:hRule="exact"/>
        </w:trPr>
        <w:tc>
          <w:tcPr>
            <w:tcW w:w="1315" w:type="pct"/>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20"/>
                <w:szCs w:val="20"/>
              </w:rPr>
              <w:t>小</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计</w:t>
            </w:r>
          </w:p>
        </w:tc>
        <w:tc>
          <w:tcPr>
            <w:tcW w:w="1148"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ascii="仿宋_GB2312" w:hAnsi="仿宋_GB2312" w:eastAsia="仿宋_GB2312" w:cs="仿宋_GB2312"/>
              </w:rPr>
              <w:t>397.79</w:t>
            </w:r>
          </w:p>
        </w:tc>
        <w:tc>
          <w:tcPr>
            <w:tcW w:w="1586" w:type="pct"/>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rPr>
            </w:pPr>
          </w:p>
        </w:tc>
        <w:tc>
          <w:tcPr>
            <w:tcW w:w="950"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469" w:hRule="atLeast"/>
        </w:trPr>
        <w:tc>
          <w:tcPr>
            <w:tcW w:w="1315" w:type="pct"/>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kern w:val="0"/>
                <w:sz w:val="20"/>
                <w:szCs w:val="20"/>
              </w:rPr>
            </w:pPr>
            <w:r>
              <w:rPr>
                <w:rFonts w:hint="eastAsia" w:ascii="仿宋_GB2312" w:hAnsi="宋体" w:eastAsia="仿宋_GB2312" w:cs="仿宋_GB2312"/>
                <w:kern w:val="0"/>
                <w:sz w:val="18"/>
                <w:szCs w:val="18"/>
              </w:rPr>
              <w:t>单位上年结余（不包括国库集中支付额度结余）</w:t>
            </w:r>
          </w:p>
        </w:tc>
        <w:tc>
          <w:tcPr>
            <w:tcW w:w="1148"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1586" w:type="pct"/>
            <w:tcBorders>
              <w:top w:val="nil"/>
              <w:left w:val="nil"/>
              <w:bottom w:val="single" w:color="auto" w:sz="4" w:space="0"/>
              <w:right w:val="nil"/>
            </w:tcBorders>
            <w:vAlign w:val="center"/>
          </w:tcPr>
          <w:p>
            <w:pPr>
              <w:widowControl/>
              <w:spacing w:line="300" w:lineRule="exact"/>
              <w:jc w:val="center"/>
              <w:rPr>
                <w:rFonts w:ascii="仿宋_GB2312" w:hAnsi="宋体" w:eastAsia="仿宋_GB2312"/>
                <w:kern w:val="0"/>
                <w:sz w:val="20"/>
                <w:szCs w:val="20"/>
              </w:rPr>
            </w:pP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365" w:hRule="atLeast"/>
        </w:trPr>
        <w:tc>
          <w:tcPr>
            <w:tcW w:w="1315" w:type="pct"/>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kern w:val="0"/>
                <w:sz w:val="18"/>
                <w:szCs w:val="18"/>
              </w:rPr>
            </w:pPr>
            <w:r>
              <w:rPr>
                <w:rFonts w:hint="eastAsia" w:ascii="仿宋_GB2312" w:hAnsi="宋体" w:eastAsia="仿宋_GB2312" w:cs="仿宋_GB2312"/>
                <w:kern w:val="0"/>
                <w:sz w:val="20"/>
                <w:szCs w:val="20"/>
              </w:rPr>
              <w:t>收</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入</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总</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计</w:t>
            </w:r>
          </w:p>
        </w:tc>
        <w:tc>
          <w:tcPr>
            <w:tcW w:w="1148" w:type="pct"/>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kern w:val="0"/>
                <w:sz w:val="18"/>
                <w:szCs w:val="18"/>
              </w:rPr>
            </w:pPr>
            <w:r>
              <w:rPr>
                <w:rFonts w:ascii="仿宋_GB2312" w:hAnsi="仿宋_GB2312" w:eastAsia="仿宋_GB2312" w:cs="仿宋_GB2312"/>
              </w:rPr>
              <w:t>397.79</w:t>
            </w:r>
          </w:p>
        </w:tc>
        <w:tc>
          <w:tcPr>
            <w:tcW w:w="1586" w:type="pct"/>
            <w:tcBorders>
              <w:top w:val="nil"/>
              <w:left w:val="nil"/>
              <w:bottom w:val="single" w:color="auto" w:sz="4" w:space="0"/>
              <w:right w:val="nil"/>
            </w:tcBorders>
            <w:vAlign w:val="center"/>
          </w:tcPr>
          <w:p>
            <w:pPr>
              <w:widowControl/>
              <w:spacing w:line="300" w:lineRule="exact"/>
              <w:jc w:val="left"/>
              <w:rPr>
                <w:rFonts w:ascii="仿宋_GB2312" w:hAnsi="宋体" w:eastAsia="仿宋_GB2312"/>
                <w:kern w:val="0"/>
                <w:sz w:val="20"/>
                <w:szCs w:val="20"/>
              </w:rPr>
            </w:pPr>
            <w:r>
              <w:rPr>
                <w:rFonts w:hint="eastAsia" w:ascii="仿宋_GB2312" w:hAnsi="宋体" w:eastAsia="仿宋_GB2312" w:cs="仿宋_GB2312"/>
                <w:kern w:val="0"/>
                <w:sz w:val="20"/>
                <w:szCs w:val="20"/>
              </w:rPr>
              <w:t>支</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出</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合</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计</w:t>
            </w:r>
          </w:p>
        </w:tc>
        <w:tc>
          <w:tcPr>
            <w:tcW w:w="950" w:type="pct"/>
            <w:tcBorders>
              <w:top w:val="nil"/>
              <w:left w:val="single" w:color="auto" w:sz="4" w:space="0"/>
              <w:bottom w:val="single" w:color="auto" w:sz="4" w:space="0"/>
              <w:right w:val="single" w:color="auto" w:sz="4" w:space="0"/>
            </w:tcBorders>
            <w:vAlign w:val="center"/>
          </w:tcPr>
          <w:p>
            <w:pPr>
              <w:widowControl/>
              <w:jc w:val="right"/>
              <w:textAlignment w:val="center"/>
              <w:rPr>
                <w:rFonts w:ascii="宋体"/>
                <w:color w:val="000000"/>
                <w:sz w:val="18"/>
                <w:szCs w:val="18"/>
              </w:rPr>
            </w:pPr>
            <w:r>
              <w:rPr>
                <w:rFonts w:ascii="仿宋_GB2312" w:hAnsi="仿宋_GB2312" w:eastAsia="仿宋_GB2312" w:cs="仿宋_GB2312"/>
              </w:rPr>
              <w:t>397.79</w:t>
            </w:r>
          </w:p>
        </w:tc>
      </w:tr>
    </w:tbl>
    <w:p>
      <w:pPr>
        <w:widowControl/>
        <w:spacing w:line="600" w:lineRule="exact"/>
        <w:outlineLvl w:val="1"/>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jc w:val="left"/>
        <w:outlineLvl w:val="1"/>
        <w:rPr>
          <w:rFonts w:ascii="仿宋_GB2312" w:hAnsi="宋体" w:eastAsia="仿宋_GB2312"/>
          <w:b/>
          <w:bCs/>
          <w:kern w:val="0"/>
          <w:sz w:val="32"/>
          <w:szCs w:val="32"/>
        </w:rPr>
      </w:pPr>
      <w:r>
        <w:rPr>
          <w:rFonts w:hint="eastAsia" w:ascii="仿宋_GB2312" w:hAnsi="宋体" w:eastAsia="仿宋_GB2312" w:cs="仿宋_GB2312"/>
          <w:b/>
          <w:bCs/>
          <w:kern w:val="0"/>
          <w:sz w:val="28"/>
          <w:szCs w:val="28"/>
        </w:rPr>
        <w:br w:type="page"/>
      </w:r>
      <w:r>
        <w:rPr>
          <w:rFonts w:hint="eastAsia" w:ascii="仿宋_GB2312" w:hAnsi="宋体" w:eastAsia="仿宋_GB2312" w:cs="仿宋_GB2312"/>
          <w:b/>
          <w:bCs/>
          <w:kern w:val="0"/>
          <w:sz w:val="32"/>
          <w:szCs w:val="32"/>
        </w:rPr>
        <w:t>表二：</w:t>
      </w:r>
    </w:p>
    <w:p>
      <w:pPr>
        <w:widowControl/>
        <w:jc w:val="center"/>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部门收入总体情况表</w:t>
      </w:r>
    </w:p>
    <w:p>
      <w:pPr>
        <w:widowControl/>
        <w:jc w:val="left"/>
        <w:outlineLvl w:val="1"/>
        <w:rPr>
          <w:rFonts w:ascii="仿宋_GB2312" w:hAnsi="宋体" w:eastAsia="仿宋_GB2312"/>
          <w:kern w:val="0"/>
          <w:sz w:val="24"/>
          <w:szCs w:val="24"/>
        </w:rPr>
      </w:pPr>
      <w:r>
        <w:rPr>
          <w:rFonts w:hint="eastAsia" w:ascii="仿宋_GB2312" w:hAnsi="宋体" w:eastAsia="仿宋_GB2312" w:cs="仿宋_GB2312"/>
          <w:kern w:val="0"/>
          <w:sz w:val="24"/>
          <w:szCs w:val="24"/>
        </w:rPr>
        <w:t>填报部门：乌鲁木齐县委统战部</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 xml:space="preserve">   </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单位：万元</w:t>
      </w:r>
    </w:p>
    <w:tbl>
      <w:tblPr>
        <w:tblStyle w:val="5"/>
        <w:tblW w:w="4997" w:type="pct"/>
        <w:tblInd w:w="0" w:type="dxa"/>
        <w:tblLayout w:type="autofit"/>
        <w:tblCellMar>
          <w:top w:w="0" w:type="dxa"/>
          <w:left w:w="108" w:type="dxa"/>
          <w:bottom w:w="0" w:type="dxa"/>
          <w:right w:w="108" w:type="dxa"/>
        </w:tblCellMar>
      </w:tblPr>
      <w:tblGrid>
        <w:gridCol w:w="519"/>
        <w:gridCol w:w="417"/>
        <w:gridCol w:w="425"/>
        <w:gridCol w:w="1348"/>
        <w:gridCol w:w="1059"/>
        <w:gridCol w:w="1059"/>
        <w:gridCol w:w="612"/>
        <w:gridCol w:w="612"/>
        <w:gridCol w:w="612"/>
        <w:gridCol w:w="612"/>
        <w:gridCol w:w="612"/>
        <w:gridCol w:w="613"/>
        <w:gridCol w:w="611"/>
      </w:tblGrid>
      <w:tr>
        <w:tblPrEx>
          <w:tblCellMar>
            <w:top w:w="0" w:type="dxa"/>
            <w:left w:w="108" w:type="dxa"/>
            <w:bottom w:w="0" w:type="dxa"/>
            <w:right w:w="108" w:type="dxa"/>
          </w:tblCellMar>
        </w:tblPrEx>
        <w:trPr>
          <w:trHeight w:val="510" w:hRule="atLeast"/>
        </w:trPr>
        <w:tc>
          <w:tcPr>
            <w:tcW w:w="74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功能分类科目编码</w:t>
            </w:r>
          </w:p>
        </w:tc>
        <w:tc>
          <w:tcPr>
            <w:tcW w:w="740"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功能分类科目名称</w:t>
            </w:r>
          </w:p>
        </w:tc>
        <w:tc>
          <w:tcPr>
            <w:tcW w:w="581"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总</w:t>
            </w:r>
            <w:r>
              <w:rPr>
                <w:rFonts w:ascii="仿宋_GB2312" w:eastAsia="仿宋_GB2312" w:cs="仿宋_GB2312"/>
                <w:b/>
                <w:bCs/>
                <w:color w:val="000000"/>
                <w:sz w:val="20"/>
                <w:szCs w:val="20"/>
              </w:rPr>
              <w:t xml:space="preserve">  </w:t>
            </w:r>
            <w:r>
              <w:rPr>
                <w:rFonts w:hint="eastAsia" w:ascii="仿宋_GB2312" w:eastAsia="仿宋_GB2312" w:cs="仿宋_GB2312"/>
                <w:b/>
                <w:bCs/>
                <w:color w:val="000000"/>
                <w:sz w:val="20"/>
                <w:szCs w:val="20"/>
              </w:rPr>
              <w:t>计</w:t>
            </w:r>
          </w:p>
        </w:tc>
        <w:tc>
          <w:tcPr>
            <w:tcW w:w="581"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一般公共预算拨款</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政府性基金预算拨款</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财政专户管理资金</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事业收入</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事业单位经营收入</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其他收入</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20"/>
                <w:szCs w:val="20"/>
              </w:rPr>
            </w:pPr>
            <w:r>
              <w:rPr>
                <w:rFonts w:hint="eastAsia" w:ascii="仿宋_GB2312" w:eastAsia="仿宋_GB2312" w:cs="仿宋_GB2312"/>
                <w:b/>
                <w:bCs/>
                <w:color w:val="000000"/>
                <w:sz w:val="20"/>
                <w:szCs w:val="20"/>
              </w:rPr>
              <w:t>用事业基金弥补收支差额</w:t>
            </w:r>
          </w:p>
        </w:tc>
        <w:tc>
          <w:tcPr>
            <w:tcW w:w="336"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b/>
                <w:bCs/>
                <w:color w:val="000000"/>
                <w:sz w:val="18"/>
                <w:szCs w:val="18"/>
              </w:rPr>
            </w:pPr>
            <w:r>
              <w:rPr>
                <w:rFonts w:hint="eastAsia" w:ascii="仿宋_GB2312" w:eastAsia="仿宋_GB2312" w:cs="仿宋_GB2312"/>
                <w:b/>
                <w:bCs/>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b/>
                <w:bCs/>
                <w:color w:val="000000"/>
                <w:sz w:val="20"/>
                <w:szCs w:val="20"/>
              </w:rPr>
            </w:pPr>
            <w:r>
              <w:rPr>
                <w:rFonts w:hint="eastAsia" w:ascii="仿宋_GB2312" w:eastAsia="仿宋_GB2312" w:cs="仿宋_GB2312"/>
                <w:b/>
                <w:bCs/>
                <w:color w:val="000000"/>
                <w:sz w:val="20"/>
                <w:szCs w:val="20"/>
              </w:rPr>
              <w:t>类</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b/>
                <w:bCs/>
                <w:color w:val="000000"/>
                <w:sz w:val="20"/>
                <w:szCs w:val="20"/>
              </w:rPr>
            </w:pPr>
            <w:r>
              <w:rPr>
                <w:rFonts w:hint="eastAsia" w:ascii="仿宋_GB2312" w:eastAsia="仿宋_GB2312" w:cs="仿宋_GB2312"/>
                <w:b/>
                <w:bCs/>
                <w:color w:val="000000"/>
                <w:sz w:val="20"/>
                <w:szCs w:val="20"/>
              </w:rPr>
              <w:t>款</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b/>
                <w:bCs/>
                <w:color w:val="000000"/>
                <w:sz w:val="20"/>
                <w:szCs w:val="20"/>
              </w:rPr>
            </w:pPr>
            <w:r>
              <w:rPr>
                <w:rFonts w:hint="eastAsia" w:ascii="仿宋_GB2312" w:eastAsia="仿宋_GB2312" w:cs="仿宋_GB2312"/>
                <w:b/>
                <w:bCs/>
                <w:color w:val="000000"/>
                <w:sz w:val="20"/>
                <w:szCs w:val="20"/>
              </w:rPr>
              <w:t>项</w:t>
            </w:r>
          </w:p>
        </w:tc>
        <w:tc>
          <w:tcPr>
            <w:tcW w:w="740"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581"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581"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c>
          <w:tcPr>
            <w:tcW w:w="336" w:type="pct"/>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olor w:val="000000"/>
                <w:sz w:val="20"/>
                <w:szCs w:val="20"/>
              </w:rPr>
            </w:pP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p>
        </w:tc>
        <w:tc>
          <w:tcPr>
            <w:tcW w:w="232" w:type="pct"/>
            <w:tcBorders>
              <w:top w:val="nil"/>
              <w:left w:val="nil"/>
              <w:bottom w:val="single" w:color="auto" w:sz="4" w:space="0"/>
              <w:right w:val="single" w:color="auto" w:sz="4" w:space="0"/>
            </w:tcBorders>
            <w:vAlign w:val="center"/>
          </w:tcPr>
          <w:p>
            <w:pPr>
              <w:jc w:val="center"/>
              <w:rPr>
                <w:rFonts w:hint="eastAsia"/>
                <w:sz w:val="20"/>
                <w:szCs w:val="20"/>
              </w:rPr>
            </w:pPr>
          </w:p>
        </w:tc>
        <w:tc>
          <w:tcPr>
            <w:tcW w:w="740" w:type="pct"/>
            <w:tcBorders>
              <w:top w:val="nil"/>
              <w:left w:val="nil"/>
              <w:bottom w:val="single" w:color="auto" w:sz="4" w:space="0"/>
              <w:right w:val="single" w:color="auto" w:sz="4" w:space="0"/>
            </w:tcBorders>
            <w:vAlign w:val="bottom"/>
          </w:tcPr>
          <w:p>
            <w:pPr>
              <w:widowControl/>
              <w:jc w:val="left"/>
              <w:rPr>
                <w:kern w:val="0"/>
                <w:sz w:val="18"/>
                <w:szCs w:val="18"/>
              </w:rPr>
            </w:pPr>
            <w:r>
              <w:rPr>
                <w:rFonts w:hint="eastAsia"/>
                <w:sz w:val="18"/>
                <w:szCs w:val="18"/>
              </w:rPr>
              <w:t>一般公共服务支出</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32" w:type="pct"/>
            <w:tcBorders>
              <w:top w:val="nil"/>
              <w:left w:val="nil"/>
              <w:bottom w:val="single" w:color="auto" w:sz="4" w:space="0"/>
              <w:right w:val="single" w:color="auto" w:sz="4" w:space="0"/>
            </w:tcBorders>
            <w:vAlign w:val="center"/>
          </w:tcPr>
          <w:p>
            <w:pPr>
              <w:jc w:val="center"/>
              <w:rPr>
                <w:rFonts w:hint="eastAsia"/>
                <w:sz w:val="20"/>
                <w:szCs w:val="20"/>
              </w:rPr>
            </w:pPr>
          </w:p>
        </w:tc>
        <w:tc>
          <w:tcPr>
            <w:tcW w:w="740"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统战事务</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s="仿宋_GB2312"/>
                <w:color w:val="000000"/>
                <w:sz w:val="20"/>
                <w:szCs w:val="20"/>
              </w:rPr>
            </w:pP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32"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01</w:t>
            </w:r>
          </w:p>
        </w:tc>
        <w:tc>
          <w:tcPr>
            <w:tcW w:w="740"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行政运行（统战事务）</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111.66</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111.66</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201</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32"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99</w:t>
            </w:r>
          </w:p>
        </w:tc>
        <w:tc>
          <w:tcPr>
            <w:tcW w:w="740"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其他统战事务支出</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277.61</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277.61</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740"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社会保障和就业支出</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740"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行政事业单位养老支出</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机关事业单位基本养老保险缴费支出</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581"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581"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r>
        <w:tblPrEx>
          <w:tblCellMar>
            <w:top w:w="0" w:type="dxa"/>
            <w:left w:w="108" w:type="dxa"/>
            <w:bottom w:w="0" w:type="dxa"/>
            <w:right w:w="108" w:type="dxa"/>
          </w:tblCellMar>
        </w:tblPrEx>
        <w:trPr>
          <w:trHeight w:val="465" w:hRule="atLeast"/>
        </w:trPr>
        <w:tc>
          <w:tcPr>
            <w:tcW w:w="285"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232"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740" w:type="pct"/>
            <w:tcBorders>
              <w:top w:val="nil"/>
              <w:left w:val="nil"/>
              <w:bottom w:val="single" w:color="auto" w:sz="4" w:space="0"/>
              <w:right w:val="single" w:color="auto" w:sz="4" w:space="0"/>
            </w:tcBorders>
            <w:vAlign w:val="center"/>
          </w:tcPr>
          <w:p>
            <w:pPr>
              <w:jc w:val="center"/>
              <w:rPr>
                <w:rFonts w:ascii="仿宋_GB2312" w:hAnsi="宋体" w:eastAsia="仿宋_GB2312"/>
                <w:color w:val="000000"/>
                <w:sz w:val="20"/>
                <w:szCs w:val="20"/>
              </w:rPr>
            </w:pPr>
            <w:r>
              <w:rPr>
                <w:rFonts w:hint="eastAsia" w:ascii="仿宋_GB2312" w:eastAsia="仿宋_GB2312" w:cs="仿宋_GB2312"/>
                <w:color w:val="000000"/>
                <w:sz w:val="20"/>
                <w:szCs w:val="20"/>
              </w:rPr>
              <w:t>合计</w:t>
            </w:r>
          </w:p>
        </w:tc>
        <w:tc>
          <w:tcPr>
            <w:tcW w:w="581"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sz w:val="20"/>
                <w:szCs w:val="20"/>
              </w:rPr>
            </w:pPr>
            <w:r>
              <w:rPr>
                <w:rFonts w:ascii="仿宋_GB2312" w:hAnsi="仿宋_GB2312" w:eastAsia="仿宋_GB2312" w:cs="仿宋_GB2312"/>
              </w:rPr>
              <w:t>397.79</w:t>
            </w:r>
          </w:p>
        </w:tc>
        <w:tc>
          <w:tcPr>
            <w:tcW w:w="581"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sz w:val="20"/>
                <w:szCs w:val="20"/>
              </w:rPr>
            </w:pPr>
            <w:r>
              <w:rPr>
                <w:rFonts w:ascii="仿宋_GB2312" w:hAnsi="仿宋_GB2312" w:eastAsia="仿宋_GB2312" w:cs="仿宋_GB2312"/>
              </w:rPr>
              <w:t>397.79</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p>
        </w:tc>
        <w:tc>
          <w:tcPr>
            <w:tcW w:w="336"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hint="eastAsia" w:ascii="仿宋_GB2312" w:eastAsia="仿宋_GB2312" w:cs="仿宋_GB2312"/>
                <w:color w:val="000000"/>
                <w:sz w:val="20"/>
                <w:szCs w:val="20"/>
              </w:rPr>
              <w:t>　</w:t>
            </w:r>
          </w:p>
        </w:tc>
      </w:tr>
    </w:tbl>
    <w:p>
      <w:pPr>
        <w:widowControl/>
        <w:outlineLvl w:val="1"/>
        <w:rPr>
          <w:rFonts w:ascii="仿宋_GB2312" w:hAnsi="宋体" w:eastAsia="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jc w:val="left"/>
        <w:outlineLvl w:val="1"/>
        <w:rPr>
          <w:rFonts w:ascii="仿宋_GB2312" w:hAnsi="宋体" w:eastAsia="仿宋_GB2312"/>
          <w:b/>
          <w:bCs/>
          <w:kern w:val="0"/>
          <w:sz w:val="32"/>
          <w:szCs w:val="32"/>
        </w:rPr>
      </w:pPr>
      <w:r>
        <w:rPr>
          <w:rFonts w:ascii="仿宋_GB2312" w:hAnsi="宋体" w:eastAsia="仿宋_GB2312"/>
          <w:b/>
          <w:bCs/>
          <w:kern w:val="0"/>
          <w:sz w:val="32"/>
          <w:szCs w:val="32"/>
        </w:rPr>
        <w:br w:type="page"/>
      </w:r>
      <w:r>
        <w:rPr>
          <w:rFonts w:hint="eastAsia" w:ascii="仿宋_GB2312" w:hAnsi="宋体" w:eastAsia="仿宋_GB2312" w:cs="仿宋_GB2312"/>
          <w:b/>
          <w:bCs/>
          <w:kern w:val="0"/>
          <w:sz w:val="32"/>
          <w:szCs w:val="32"/>
        </w:rPr>
        <w:t>表三：</w:t>
      </w:r>
    </w:p>
    <w:p>
      <w:pPr>
        <w:widowControl/>
        <w:jc w:val="center"/>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部门支出总体情况表</w:t>
      </w:r>
    </w:p>
    <w:p>
      <w:pPr>
        <w:widowControl/>
        <w:jc w:val="left"/>
        <w:outlineLvl w:val="1"/>
        <w:rPr>
          <w:rFonts w:ascii="仿宋_GB2312" w:hAnsi="宋体" w:eastAsia="仿宋_GB2312"/>
          <w:kern w:val="0"/>
          <w:sz w:val="24"/>
          <w:szCs w:val="24"/>
        </w:rPr>
      </w:pPr>
      <w:r>
        <w:rPr>
          <w:rFonts w:hint="eastAsia" w:ascii="仿宋_GB2312" w:hAnsi="宋体" w:eastAsia="仿宋_GB2312" w:cs="仿宋_GB2312"/>
          <w:kern w:val="0"/>
          <w:sz w:val="24"/>
          <w:szCs w:val="24"/>
        </w:rPr>
        <w:t>编制部门：乌鲁木齐县委统战部</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单位：万元</w:t>
      </w:r>
    </w:p>
    <w:tbl>
      <w:tblPr>
        <w:tblStyle w:val="5"/>
        <w:tblW w:w="4999" w:type="pct"/>
        <w:tblInd w:w="0" w:type="dxa"/>
        <w:tblLayout w:type="autofit"/>
        <w:tblCellMar>
          <w:top w:w="0" w:type="dxa"/>
          <w:left w:w="108" w:type="dxa"/>
          <w:bottom w:w="0" w:type="dxa"/>
          <w:right w:w="108" w:type="dxa"/>
        </w:tblCellMar>
      </w:tblPr>
      <w:tblGrid>
        <w:gridCol w:w="517"/>
        <w:gridCol w:w="416"/>
        <w:gridCol w:w="416"/>
        <w:gridCol w:w="2448"/>
        <w:gridCol w:w="1757"/>
        <w:gridCol w:w="1757"/>
        <w:gridCol w:w="1803"/>
      </w:tblGrid>
      <w:tr>
        <w:tblPrEx>
          <w:tblCellMar>
            <w:top w:w="0" w:type="dxa"/>
            <w:left w:w="108" w:type="dxa"/>
            <w:bottom w:w="0" w:type="dxa"/>
            <w:right w:w="108" w:type="dxa"/>
          </w:tblCellMar>
        </w:tblPrEx>
        <w:trPr>
          <w:trHeight w:val="345" w:hRule="atLeast"/>
        </w:trPr>
        <w:tc>
          <w:tcPr>
            <w:tcW w:w="2083"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项目</w:t>
            </w:r>
          </w:p>
        </w:tc>
        <w:tc>
          <w:tcPr>
            <w:tcW w:w="2917" w:type="pct"/>
            <w:gridSpan w:val="3"/>
            <w:tcBorders>
              <w:top w:val="single" w:color="auto" w:sz="4" w:space="0"/>
              <w:left w:val="nil"/>
              <w:bottom w:val="single" w:color="auto" w:sz="4" w:space="0"/>
              <w:right w:val="single" w:color="000000"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740"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功能分类科目编码</w:t>
            </w:r>
          </w:p>
        </w:tc>
        <w:tc>
          <w:tcPr>
            <w:tcW w:w="1343"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功能分类科目名称</w:t>
            </w:r>
          </w:p>
        </w:tc>
        <w:tc>
          <w:tcPr>
            <w:tcW w:w="964"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合计</w:t>
            </w:r>
          </w:p>
        </w:tc>
        <w:tc>
          <w:tcPr>
            <w:tcW w:w="964"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基本支出</w:t>
            </w:r>
          </w:p>
        </w:tc>
        <w:tc>
          <w:tcPr>
            <w:tcW w:w="989"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284" w:type="pct"/>
            <w:tcBorders>
              <w:top w:val="nil"/>
              <w:left w:val="single" w:color="auto" w:sz="4" w:space="0"/>
              <w:bottom w:val="single" w:color="auto" w:sz="4" w:space="0"/>
              <w:right w:val="single" w:color="auto" w:sz="4" w:space="0"/>
            </w:tcBorders>
            <w:vAlign w:val="center"/>
          </w:tcPr>
          <w:p>
            <w:pPr>
              <w:widowControl/>
              <w:jc w:val="center"/>
              <w:rPr>
                <w:rFonts w:ascii="宋体"/>
                <w:b/>
                <w:bCs/>
                <w:color w:val="000000"/>
                <w:kern w:val="0"/>
                <w:sz w:val="16"/>
                <w:szCs w:val="16"/>
              </w:rPr>
            </w:pPr>
            <w:r>
              <w:rPr>
                <w:rFonts w:hint="eastAsia" w:ascii="宋体" w:hAnsi="宋体" w:cs="宋体"/>
                <w:b/>
                <w:bCs/>
                <w:color w:val="000000"/>
                <w:kern w:val="0"/>
                <w:sz w:val="16"/>
                <w:szCs w:val="16"/>
              </w:rPr>
              <w:t>类</w:t>
            </w:r>
          </w:p>
        </w:tc>
        <w:tc>
          <w:tcPr>
            <w:tcW w:w="228" w:type="pct"/>
            <w:tcBorders>
              <w:top w:val="nil"/>
              <w:left w:val="nil"/>
              <w:bottom w:val="single" w:color="auto" w:sz="4" w:space="0"/>
              <w:right w:val="single" w:color="auto" w:sz="4" w:space="0"/>
            </w:tcBorders>
            <w:vAlign w:val="center"/>
          </w:tcPr>
          <w:p>
            <w:pPr>
              <w:widowControl/>
              <w:jc w:val="center"/>
              <w:rPr>
                <w:rFonts w:ascii="宋体"/>
                <w:b/>
                <w:bCs/>
                <w:color w:val="000000"/>
                <w:kern w:val="0"/>
                <w:sz w:val="16"/>
                <w:szCs w:val="16"/>
              </w:rPr>
            </w:pPr>
            <w:r>
              <w:rPr>
                <w:rFonts w:hint="eastAsia" w:ascii="宋体" w:hAnsi="宋体" w:cs="宋体"/>
                <w:b/>
                <w:bCs/>
                <w:color w:val="000000"/>
                <w:kern w:val="0"/>
                <w:sz w:val="16"/>
                <w:szCs w:val="16"/>
              </w:rPr>
              <w:t>款</w:t>
            </w:r>
          </w:p>
        </w:tc>
        <w:tc>
          <w:tcPr>
            <w:tcW w:w="228" w:type="pct"/>
            <w:tcBorders>
              <w:top w:val="nil"/>
              <w:left w:val="nil"/>
              <w:bottom w:val="single" w:color="auto" w:sz="4" w:space="0"/>
              <w:right w:val="single" w:color="auto" w:sz="4" w:space="0"/>
            </w:tcBorders>
            <w:vAlign w:val="center"/>
          </w:tcPr>
          <w:p>
            <w:pPr>
              <w:widowControl/>
              <w:jc w:val="center"/>
              <w:rPr>
                <w:rFonts w:ascii="宋体"/>
                <w:b/>
                <w:bCs/>
                <w:color w:val="000000"/>
                <w:kern w:val="0"/>
                <w:sz w:val="16"/>
                <w:szCs w:val="16"/>
              </w:rPr>
            </w:pPr>
            <w:r>
              <w:rPr>
                <w:rFonts w:hint="eastAsia" w:ascii="宋体" w:hAnsi="宋体" w:cs="宋体"/>
                <w:b/>
                <w:bCs/>
                <w:color w:val="000000"/>
                <w:kern w:val="0"/>
                <w:sz w:val="16"/>
                <w:szCs w:val="16"/>
              </w:rPr>
              <w:t>项</w:t>
            </w:r>
          </w:p>
        </w:tc>
        <w:tc>
          <w:tcPr>
            <w:tcW w:w="134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c>
          <w:tcPr>
            <w:tcW w:w="96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c>
          <w:tcPr>
            <w:tcW w:w="96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c>
          <w:tcPr>
            <w:tcW w:w="98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p>
        </w:tc>
        <w:tc>
          <w:tcPr>
            <w:tcW w:w="1343" w:type="pct"/>
            <w:tcBorders>
              <w:top w:val="nil"/>
              <w:left w:val="nil"/>
              <w:bottom w:val="single" w:color="auto" w:sz="4" w:space="0"/>
              <w:right w:val="single" w:color="auto" w:sz="4" w:space="0"/>
            </w:tcBorders>
            <w:vAlign w:val="bottom"/>
          </w:tcPr>
          <w:p>
            <w:pPr>
              <w:widowControl/>
              <w:jc w:val="left"/>
              <w:rPr>
                <w:kern w:val="0"/>
                <w:sz w:val="18"/>
                <w:szCs w:val="18"/>
              </w:rPr>
            </w:pPr>
            <w:r>
              <w:rPr>
                <w:rFonts w:hint="eastAsia"/>
                <w:sz w:val="18"/>
                <w:szCs w:val="18"/>
              </w:rPr>
              <w:t>一般公共服务支出</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964" w:type="pct"/>
            <w:tcBorders>
              <w:top w:val="nil"/>
              <w:left w:val="nil"/>
              <w:bottom w:val="single" w:color="auto" w:sz="4" w:space="0"/>
              <w:right w:val="single" w:color="auto" w:sz="4" w:space="0"/>
            </w:tcBorders>
          </w:tcPr>
          <w:p>
            <w:pPr>
              <w:jc w:val="right"/>
            </w:pPr>
            <w:r>
              <w:rPr>
                <w:rFonts w:hint="eastAsia"/>
                <w:sz w:val="18"/>
                <w:szCs w:val="18"/>
              </w:rPr>
              <w:t>111.66</w:t>
            </w:r>
          </w:p>
        </w:tc>
        <w:tc>
          <w:tcPr>
            <w:tcW w:w="989" w:type="pct"/>
            <w:tcBorders>
              <w:top w:val="nil"/>
              <w:left w:val="nil"/>
              <w:bottom w:val="single" w:color="auto" w:sz="4" w:space="0"/>
              <w:right w:val="single" w:color="auto" w:sz="4" w:space="0"/>
            </w:tcBorders>
          </w:tcPr>
          <w:p>
            <w:pPr>
              <w:jc w:val="right"/>
            </w:pPr>
            <w:r>
              <w:rPr>
                <w:rFonts w:hint="eastAsia"/>
                <w:sz w:val="18"/>
                <w:szCs w:val="18"/>
              </w:rPr>
              <w:t>277.61</w:t>
            </w: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统战事务</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964" w:type="pct"/>
            <w:tcBorders>
              <w:top w:val="nil"/>
              <w:left w:val="nil"/>
              <w:bottom w:val="single" w:color="auto" w:sz="4" w:space="0"/>
              <w:right w:val="single" w:color="auto" w:sz="4" w:space="0"/>
            </w:tcBorders>
          </w:tcPr>
          <w:p>
            <w:pPr>
              <w:jc w:val="right"/>
            </w:pPr>
            <w:r>
              <w:rPr>
                <w:rFonts w:hint="eastAsia"/>
                <w:sz w:val="18"/>
                <w:szCs w:val="18"/>
              </w:rPr>
              <w:t>111.66</w:t>
            </w:r>
          </w:p>
        </w:tc>
        <w:tc>
          <w:tcPr>
            <w:tcW w:w="989" w:type="pct"/>
            <w:tcBorders>
              <w:top w:val="nil"/>
              <w:left w:val="nil"/>
              <w:bottom w:val="single" w:color="auto" w:sz="4" w:space="0"/>
              <w:right w:val="single" w:color="auto" w:sz="4" w:space="0"/>
            </w:tcBorders>
          </w:tcPr>
          <w:p>
            <w:pPr>
              <w:jc w:val="right"/>
            </w:pPr>
            <w:r>
              <w:rPr>
                <w:rFonts w:hint="eastAsia"/>
                <w:sz w:val="18"/>
                <w:szCs w:val="18"/>
              </w:rPr>
              <w:t>277.61</w:t>
            </w: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01</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行政运行（统战事务）</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111.66</w:t>
            </w: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r>
              <w:rPr>
                <w:rFonts w:hint="eastAsia"/>
                <w:sz w:val="18"/>
                <w:szCs w:val="18"/>
              </w:rPr>
              <w:t>111.66</w:t>
            </w:r>
          </w:p>
        </w:tc>
        <w:tc>
          <w:tcPr>
            <w:tcW w:w="989"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99</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其他统战事务支出</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277.61</w:t>
            </w: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9"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r>
              <w:rPr>
                <w:rFonts w:hint="eastAsia"/>
                <w:sz w:val="18"/>
                <w:szCs w:val="18"/>
              </w:rPr>
              <w:t>277.61</w:t>
            </w: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社会保障和就业支出</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89"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行政事业单位养老支出</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89"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机关事业单位基本养老保险缴费支出</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64"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89"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right"/>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4" w:type="pct"/>
            <w:tcBorders>
              <w:top w:val="nil"/>
              <w:left w:val="nil"/>
              <w:bottom w:val="single" w:color="auto" w:sz="4" w:space="0"/>
              <w:right w:val="single" w:color="auto" w:sz="4" w:space="0"/>
            </w:tcBorders>
            <w:vAlign w:val="center"/>
          </w:tcPr>
          <w:p>
            <w:pPr>
              <w:jc w:val="center"/>
              <w:rPr>
                <w:rFonts w:ascii="宋体"/>
                <w:b/>
                <w:bCs/>
                <w:color w:val="000000"/>
                <w:kern w:val="0"/>
                <w:sz w:val="22"/>
                <w:szCs w:val="22"/>
              </w:rPr>
            </w:pP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9"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right"/>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9"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18"/>
                <w:szCs w:val="18"/>
              </w:rPr>
            </w:pPr>
          </w:p>
        </w:tc>
        <w:tc>
          <w:tcPr>
            <w:tcW w:w="228" w:type="pct"/>
            <w:tcBorders>
              <w:top w:val="nil"/>
              <w:left w:val="nil"/>
              <w:bottom w:val="single" w:color="auto" w:sz="4" w:space="0"/>
              <w:right w:val="single" w:color="auto" w:sz="4" w:space="0"/>
            </w:tcBorders>
            <w:vAlign w:val="center"/>
          </w:tcPr>
          <w:p>
            <w:pPr>
              <w:jc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18"/>
                <w:szCs w:val="18"/>
              </w:rPr>
            </w:pPr>
          </w:p>
        </w:tc>
        <w:tc>
          <w:tcPr>
            <w:tcW w:w="964" w:type="pct"/>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9" w:type="pct"/>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18"/>
                <w:szCs w:val="18"/>
              </w:rPr>
            </w:pPr>
          </w:p>
        </w:tc>
        <w:tc>
          <w:tcPr>
            <w:tcW w:w="964" w:type="pct"/>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9" w:type="pct"/>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4"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c>
          <w:tcPr>
            <w:tcW w:w="964"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9"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0" w:type="dxa"/>
            <w:left w:w="108" w:type="dxa"/>
            <w:bottom w:w="0" w:type="dxa"/>
            <w:right w:w="108" w:type="dxa"/>
          </w:tblCellMar>
        </w:tblPrEx>
        <w:trPr>
          <w:trHeight w:val="405" w:hRule="atLeast"/>
        </w:trPr>
        <w:tc>
          <w:tcPr>
            <w:tcW w:w="284"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18"/>
                <w:szCs w:val="18"/>
              </w:rPr>
              <w:t>合计</w:t>
            </w: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s="仿宋_GB2312"/>
                <w:color w:val="000000"/>
                <w:sz w:val="20"/>
                <w:szCs w:val="20"/>
              </w:rPr>
            </w:pPr>
            <w:r>
              <w:rPr>
                <w:rFonts w:ascii="仿宋_GB2312" w:eastAsia="仿宋_GB2312" w:cs="仿宋_GB2312"/>
                <w:color w:val="000000"/>
                <w:sz w:val="20"/>
                <w:szCs w:val="20"/>
              </w:rPr>
              <w:t>397.79</w:t>
            </w:r>
          </w:p>
        </w:tc>
        <w:tc>
          <w:tcPr>
            <w:tcW w:w="964"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s="仿宋_GB2312"/>
                <w:color w:val="000000"/>
                <w:sz w:val="20"/>
                <w:szCs w:val="20"/>
              </w:rPr>
            </w:pPr>
            <w:r>
              <w:rPr>
                <w:rFonts w:ascii="仿宋_GB2312" w:eastAsia="仿宋_GB2312" w:cs="仿宋_GB2312"/>
                <w:color w:val="000000"/>
                <w:sz w:val="20"/>
                <w:szCs w:val="20"/>
              </w:rPr>
              <w:t>120.18</w:t>
            </w:r>
          </w:p>
        </w:tc>
        <w:tc>
          <w:tcPr>
            <w:tcW w:w="989" w:type="pct"/>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sz w:val="18"/>
                <w:szCs w:val="18"/>
              </w:rPr>
              <w:t>277.61</w:t>
            </w:r>
            <w:r>
              <w:rPr>
                <w:rFonts w:hint="eastAsia" w:ascii="仿宋_GB2312" w:eastAsia="仿宋_GB2312" w:cs="仿宋_GB2312"/>
                <w:color w:val="000000"/>
                <w:sz w:val="20"/>
                <w:szCs w:val="20"/>
              </w:rPr>
              <w:t>　</w:t>
            </w:r>
          </w:p>
        </w:tc>
      </w:tr>
    </w:tbl>
    <w:p>
      <w:pPr>
        <w:widowControl/>
        <w:outlineLvl w:val="1"/>
        <w:rPr>
          <w:rFonts w:ascii="仿宋_GB2312" w:hAnsi="宋体" w:eastAsia="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spacing w:before="120" w:beforeLines="5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br w:type="page"/>
      </w:r>
      <w:r>
        <w:rPr>
          <w:rFonts w:hint="eastAsia" w:ascii="仿宋_GB2312" w:hAnsi="宋体" w:eastAsia="仿宋_GB2312" w:cs="仿宋_GB2312"/>
          <w:b/>
          <w:bCs/>
          <w:kern w:val="0"/>
          <w:sz w:val="32"/>
          <w:szCs w:val="32"/>
        </w:rPr>
        <w:t>表四：</w:t>
      </w:r>
    </w:p>
    <w:p>
      <w:pPr>
        <w:widowControl/>
        <w:spacing w:before="120" w:beforeLines="50"/>
        <w:jc w:val="center"/>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cs="仿宋_GB2312"/>
          <w:kern w:val="0"/>
          <w:sz w:val="28"/>
          <w:szCs w:val="28"/>
        </w:rPr>
        <w:t>编制部门：</w:t>
      </w:r>
      <w:r>
        <w:rPr>
          <w:rFonts w:hint="eastAsia" w:ascii="仿宋_GB2312" w:hAnsi="宋体" w:eastAsia="仿宋_GB2312" w:cs="仿宋_GB2312"/>
          <w:kern w:val="0"/>
          <w:sz w:val="24"/>
          <w:szCs w:val="24"/>
        </w:rPr>
        <w:t>乌鲁木齐县委统战部</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 xml:space="preserve">     </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单位：万元</w:t>
      </w:r>
    </w:p>
    <w:tbl>
      <w:tblPr>
        <w:tblStyle w:val="5"/>
        <w:tblW w:w="4999" w:type="pct"/>
        <w:tblInd w:w="0" w:type="dxa"/>
        <w:tblLayout w:type="autofit"/>
        <w:tblCellMar>
          <w:top w:w="0" w:type="dxa"/>
          <w:left w:w="108" w:type="dxa"/>
          <w:bottom w:w="0" w:type="dxa"/>
          <w:right w:w="108" w:type="dxa"/>
        </w:tblCellMar>
      </w:tblPr>
      <w:tblGrid>
        <w:gridCol w:w="1558"/>
        <w:gridCol w:w="1187"/>
        <w:gridCol w:w="2489"/>
        <w:gridCol w:w="1366"/>
        <w:gridCol w:w="1229"/>
        <w:gridCol w:w="1285"/>
      </w:tblGrid>
      <w:tr>
        <w:tblPrEx>
          <w:tblCellMar>
            <w:top w:w="0" w:type="dxa"/>
            <w:left w:w="108" w:type="dxa"/>
            <w:bottom w:w="0" w:type="dxa"/>
            <w:right w:w="108" w:type="dxa"/>
          </w:tblCellMar>
        </w:tblPrEx>
        <w:trPr>
          <w:trHeight w:val="285" w:hRule="atLeast"/>
        </w:trPr>
        <w:tc>
          <w:tcPr>
            <w:tcW w:w="1506" w:type="pct"/>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财政拨款收入</w:t>
            </w:r>
          </w:p>
        </w:tc>
        <w:tc>
          <w:tcPr>
            <w:tcW w:w="3493" w:type="pct"/>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财政拨款支出</w:t>
            </w:r>
          </w:p>
        </w:tc>
      </w:tr>
      <w:tr>
        <w:tblPrEx>
          <w:tblCellMar>
            <w:top w:w="0" w:type="dxa"/>
            <w:left w:w="108" w:type="dxa"/>
            <w:bottom w:w="0" w:type="dxa"/>
            <w:right w:w="108" w:type="dxa"/>
          </w:tblCellMar>
        </w:tblPrEx>
        <w:trPr>
          <w:trHeight w:val="465" w:hRule="atLeast"/>
        </w:trPr>
        <w:tc>
          <w:tcPr>
            <w:tcW w:w="855" w:type="pc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项</w:t>
            </w:r>
            <w:r>
              <w:rPr>
                <w:rFonts w:ascii="仿宋_GB2312" w:hAnsi="宋体" w:eastAsia="仿宋_GB2312" w:cs="仿宋_GB2312"/>
                <w:b/>
                <w:bCs/>
                <w:kern w:val="0"/>
                <w:sz w:val="20"/>
                <w:szCs w:val="20"/>
              </w:rPr>
              <w:t xml:space="preserve">    </w:t>
            </w:r>
            <w:r>
              <w:rPr>
                <w:rFonts w:hint="eastAsia" w:ascii="仿宋_GB2312" w:hAnsi="宋体" w:eastAsia="仿宋_GB2312" w:cs="仿宋_GB2312"/>
                <w:b/>
                <w:bCs/>
                <w:kern w:val="0"/>
                <w:sz w:val="20"/>
                <w:szCs w:val="20"/>
              </w:rPr>
              <w:t>目</w:t>
            </w:r>
          </w:p>
        </w:tc>
        <w:tc>
          <w:tcPr>
            <w:tcW w:w="651" w:type="pct"/>
            <w:tcBorders>
              <w:top w:val="nil"/>
              <w:left w:val="nil"/>
              <w:bottom w:val="single" w:color="auto" w:sz="4" w:space="0"/>
              <w:right w:val="single" w:color="auto" w:sz="4" w:space="0"/>
            </w:tcBorders>
            <w:vAlign w:val="center"/>
          </w:tcPr>
          <w:p>
            <w:pPr>
              <w:widowControl/>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合计</w:t>
            </w:r>
          </w:p>
        </w:tc>
        <w:tc>
          <w:tcPr>
            <w:tcW w:w="1365" w:type="pct"/>
            <w:tcBorders>
              <w:top w:val="nil"/>
              <w:left w:val="nil"/>
              <w:bottom w:val="single" w:color="auto" w:sz="4" w:space="0"/>
              <w:right w:val="single" w:color="auto" w:sz="4" w:space="0"/>
            </w:tcBorders>
            <w:vAlign w:val="center"/>
          </w:tcPr>
          <w:p>
            <w:pPr>
              <w:widowControl/>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功</w:t>
            </w:r>
            <w:r>
              <w:rPr>
                <w:rFonts w:ascii="仿宋_GB2312" w:hAnsi="宋体" w:eastAsia="仿宋_GB2312" w:cs="仿宋_GB2312"/>
                <w:b/>
                <w:bCs/>
                <w:kern w:val="0"/>
                <w:sz w:val="20"/>
                <w:szCs w:val="20"/>
              </w:rPr>
              <w:t xml:space="preserve">  </w:t>
            </w:r>
            <w:r>
              <w:rPr>
                <w:rFonts w:hint="eastAsia" w:ascii="仿宋_GB2312" w:hAnsi="宋体" w:eastAsia="仿宋_GB2312" w:cs="仿宋_GB2312"/>
                <w:b/>
                <w:bCs/>
                <w:kern w:val="0"/>
                <w:sz w:val="20"/>
                <w:szCs w:val="20"/>
              </w:rPr>
              <w:t>能</w:t>
            </w:r>
            <w:r>
              <w:rPr>
                <w:rFonts w:ascii="仿宋_GB2312" w:hAnsi="宋体" w:eastAsia="仿宋_GB2312" w:cs="仿宋_GB2312"/>
                <w:b/>
                <w:bCs/>
                <w:kern w:val="0"/>
                <w:sz w:val="20"/>
                <w:szCs w:val="20"/>
              </w:rPr>
              <w:t xml:space="preserve">  </w:t>
            </w:r>
            <w:r>
              <w:rPr>
                <w:rFonts w:hint="eastAsia" w:ascii="仿宋_GB2312" w:hAnsi="宋体" w:eastAsia="仿宋_GB2312" w:cs="仿宋_GB2312"/>
                <w:b/>
                <w:bCs/>
                <w:kern w:val="0"/>
                <w:sz w:val="20"/>
                <w:szCs w:val="20"/>
              </w:rPr>
              <w:t>分</w:t>
            </w:r>
            <w:r>
              <w:rPr>
                <w:rFonts w:ascii="仿宋_GB2312" w:hAnsi="宋体" w:eastAsia="仿宋_GB2312" w:cs="仿宋_GB2312"/>
                <w:b/>
                <w:bCs/>
                <w:kern w:val="0"/>
                <w:sz w:val="20"/>
                <w:szCs w:val="20"/>
              </w:rPr>
              <w:t xml:space="preserve">  </w:t>
            </w:r>
            <w:r>
              <w:rPr>
                <w:rFonts w:hint="eastAsia" w:ascii="仿宋_GB2312" w:hAnsi="宋体" w:eastAsia="仿宋_GB2312" w:cs="仿宋_GB2312"/>
                <w:b/>
                <w:bCs/>
                <w:kern w:val="0"/>
                <w:sz w:val="20"/>
                <w:szCs w:val="20"/>
              </w:rPr>
              <w:t>类</w:t>
            </w:r>
          </w:p>
        </w:tc>
        <w:tc>
          <w:tcPr>
            <w:tcW w:w="749" w:type="pct"/>
            <w:tcBorders>
              <w:top w:val="nil"/>
              <w:left w:val="nil"/>
              <w:bottom w:val="single" w:color="auto" w:sz="4" w:space="0"/>
              <w:right w:val="single" w:color="auto" w:sz="4" w:space="0"/>
            </w:tcBorders>
            <w:vAlign w:val="center"/>
          </w:tcPr>
          <w:p>
            <w:pPr>
              <w:widowControl/>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合计</w:t>
            </w:r>
          </w:p>
        </w:tc>
        <w:tc>
          <w:tcPr>
            <w:tcW w:w="674" w:type="pct"/>
            <w:tcBorders>
              <w:top w:val="nil"/>
              <w:left w:val="nil"/>
              <w:bottom w:val="single" w:color="auto" w:sz="4" w:space="0"/>
              <w:right w:val="single" w:color="auto" w:sz="4" w:space="0"/>
            </w:tcBorders>
            <w:vAlign w:val="center"/>
          </w:tcPr>
          <w:p>
            <w:pPr>
              <w:widowControl/>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一般公共预算</w:t>
            </w:r>
          </w:p>
        </w:tc>
        <w:tc>
          <w:tcPr>
            <w:tcW w:w="703" w:type="pct"/>
            <w:tcBorders>
              <w:top w:val="nil"/>
              <w:left w:val="nil"/>
              <w:bottom w:val="single" w:color="auto" w:sz="4" w:space="0"/>
              <w:right w:val="single" w:color="auto" w:sz="4" w:space="0"/>
            </w:tcBorders>
            <w:vAlign w:val="center"/>
          </w:tcPr>
          <w:p>
            <w:pPr>
              <w:widowControl/>
              <w:jc w:val="center"/>
              <w:rPr>
                <w:rFonts w:ascii="仿宋_GB2312" w:hAnsi="宋体" w:eastAsia="仿宋_GB2312"/>
                <w:b/>
                <w:bCs/>
                <w:kern w:val="0"/>
                <w:sz w:val="20"/>
                <w:szCs w:val="20"/>
              </w:rPr>
            </w:pPr>
            <w:r>
              <w:rPr>
                <w:rFonts w:hint="eastAsia" w:ascii="仿宋_GB2312" w:hAnsi="宋体" w:eastAsia="仿宋_GB2312" w:cs="仿宋_GB2312"/>
                <w:b/>
                <w:bCs/>
                <w:kern w:val="0"/>
                <w:sz w:val="20"/>
                <w:szCs w:val="20"/>
              </w:rPr>
              <w:t>政府性基金预算</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财政拨款（补助）</w:t>
            </w:r>
          </w:p>
        </w:tc>
        <w:tc>
          <w:tcPr>
            <w:tcW w:w="651"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kern w:val="0"/>
                <w:sz w:val="22"/>
                <w:szCs w:val="22"/>
              </w:rPr>
            </w:pPr>
            <w:r>
              <w:rPr>
                <w:rFonts w:ascii="仿宋_GB2312" w:hAnsi="仿宋_GB2312" w:eastAsia="仿宋_GB2312" w:cs="仿宋_GB2312"/>
              </w:rPr>
              <w:t>397.79</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201 </w:t>
            </w:r>
            <w:r>
              <w:rPr>
                <w:rFonts w:hint="eastAsia" w:ascii="仿宋_GB2312" w:hAnsi="宋体" w:eastAsia="仿宋_GB2312" w:cs="仿宋_GB2312"/>
                <w:kern w:val="0"/>
                <w:sz w:val="18"/>
                <w:szCs w:val="18"/>
              </w:rPr>
              <w:t>一般公共服务支出</w:t>
            </w:r>
          </w:p>
        </w:tc>
        <w:tc>
          <w:tcPr>
            <w:tcW w:w="749"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ascii="仿宋_GB2312" w:hAnsi="宋体" w:eastAsia="仿宋_GB2312" w:cs="仿宋_GB2312"/>
                <w:kern w:val="0"/>
                <w:sz w:val="18"/>
                <w:szCs w:val="18"/>
              </w:rPr>
              <w:t>389.27</w:t>
            </w: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ascii="仿宋_GB2312" w:hAnsi="宋体" w:eastAsia="仿宋_GB2312" w:cs="仿宋_GB2312"/>
                <w:kern w:val="0"/>
                <w:sz w:val="18"/>
                <w:szCs w:val="18"/>
              </w:rPr>
              <w:t>389.27</w:t>
            </w: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一般公共预算</w:t>
            </w:r>
          </w:p>
        </w:tc>
        <w:tc>
          <w:tcPr>
            <w:tcW w:w="651"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kern w:val="0"/>
                <w:sz w:val="22"/>
                <w:szCs w:val="22"/>
              </w:rPr>
            </w:pPr>
            <w:r>
              <w:rPr>
                <w:rFonts w:ascii="仿宋_GB2312" w:hAnsi="仿宋_GB2312" w:eastAsia="仿宋_GB2312" w:cs="仿宋_GB2312"/>
              </w:rPr>
              <w:t>397.79</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202 </w:t>
            </w:r>
            <w:r>
              <w:rPr>
                <w:rFonts w:hint="eastAsia" w:ascii="仿宋_GB2312" w:hAnsi="宋体" w:eastAsia="仿宋_GB2312" w:cs="仿宋_GB2312"/>
                <w:kern w:val="0"/>
                <w:sz w:val="18"/>
                <w:szCs w:val="18"/>
              </w:rPr>
              <w:t>外交支出</w:t>
            </w:r>
          </w:p>
        </w:tc>
        <w:tc>
          <w:tcPr>
            <w:tcW w:w="749"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政府性基金预算</w:t>
            </w:r>
          </w:p>
        </w:tc>
        <w:tc>
          <w:tcPr>
            <w:tcW w:w="651" w:type="pct"/>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kern w:val="0"/>
                <w:sz w:val="22"/>
                <w:szCs w:val="22"/>
              </w:rPr>
            </w:pP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203 </w:t>
            </w:r>
            <w:r>
              <w:rPr>
                <w:rFonts w:hint="eastAsia" w:ascii="仿宋_GB2312" w:hAnsi="宋体" w:eastAsia="仿宋_GB2312" w:cs="仿宋_GB2312"/>
                <w:kern w:val="0"/>
                <w:sz w:val="18"/>
                <w:szCs w:val="18"/>
              </w:rPr>
              <w:t>国防支出</w:t>
            </w:r>
          </w:p>
        </w:tc>
        <w:tc>
          <w:tcPr>
            <w:tcW w:w="749"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204 </w:t>
            </w:r>
            <w:r>
              <w:rPr>
                <w:rFonts w:hint="eastAsia" w:ascii="仿宋_GB2312" w:hAnsi="宋体" w:eastAsia="仿宋_GB2312" w:cs="仿宋_GB2312"/>
                <w:kern w:val="0"/>
                <w:sz w:val="18"/>
                <w:szCs w:val="18"/>
              </w:rPr>
              <w:t>公共安全支出</w:t>
            </w:r>
          </w:p>
        </w:tc>
        <w:tc>
          <w:tcPr>
            <w:tcW w:w="749"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205 </w:t>
            </w:r>
            <w:r>
              <w:rPr>
                <w:rFonts w:hint="eastAsia" w:ascii="仿宋_GB2312" w:hAnsi="宋体" w:eastAsia="仿宋_GB2312" w:cs="仿宋_GB2312"/>
                <w:kern w:val="0"/>
                <w:sz w:val="18"/>
                <w:szCs w:val="18"/>
              </w:rPr>
              <w:t>教育支出</w:t>
            </w:r>
          </w:p>
        </w:tc>
        <w:tc>
          <w:tcPr>
            <w:tcW w:w="749"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206 </w:t>
            </w:r>
            <w:r>
              <w:rPr>
                <w:rFonts w:hint="eastAsia" w:ascii="仿宋_GB2312" w:hAnsi="宋体" w:eastAsia="仿宋_GB2312" w:cs="仿宋_GB2312"/>
                <w:kern w:val="0"/>
                <w:sz w:val="18"/>
                <w:szCs w:val="18"/>
              </w:rPr>
              <w:t>科学技术支出</w:t>
            </w:r>
          </w:p>
        </w:tc>
        <w:tc>
          <w:tcPr>
            <w:tcW w:w="749"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spacing w:line="300" w:lineRule="exact"/>
              <w:jc w:val="right"/>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207 </w:t>
            </w:r>
            <w:r>
              <w:rPr>
                <w:rFonts w:hint="eastAsia" w:ascii="仿宋_GB2312" w:hAnsi="宋体" w:eastAsia="仿宋_GB2312" w:cs="仿宋_GB2312"/>
                <w:kern w:val="0"/>
                <w:sz w:val="18"/>
                <w:szCs w:val="18"/>
              </w:rPr>
              <w:t>文化旅游体育与传媒支出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208 </w:t>
            </w:r>
            <w:r>
              <w:rPr>
                <w:rFonts w:hint="eastAsia" w:ascii="仿宋_GB2312" w:hAnsi="宋体" w:eastAsia="仿宋_GB2312" w:cs="仿宋_GB2312"/>
                <w:kern w:val="0"/>
                <w:sz w:val="18"/>
                <w:szCs w:val="18"/>
              </w:rPr>
              <w:t>社会保障和就业支出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ascii="仿宋_GB2312" w:hAnsi="宋体" w:eastAsia="仿宋_GB2312" w:cs="仿宋_GB2312"/>
                <w:kern w:val="0"/>
                <w:sz w:val="18"/>
                <w:szCs w:val="18"/>
              </w:rPr>
              <w:t>8.52</w:t>
            </w: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ascii="仿宋_GB2312" w:hAnsi="宋体" w:eastAsia="仿宋_GB2312" w:cs="仿宋_GB2312"/>
                <w:kern w:val="0"/>
                <w:sz w:val="18"/>
                <w:szCs w:val="18"/>
              </w:rPr>
              <w:t>8.52</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210</w:t>
            </w:r>
            <w:r>
              <w:rPr>
                <w:rFonts w:hint="eastAsia" w:ascii="仿宋_GB2312" w:hAnsi="宋体" w:eastAsia="仿宋_GB2312" w:cs="仿宋_GB2312"/>
                <w:kern w:val="0"/>
                <w:sz w:val="18"/>
                <w:szCs w:val="18"/>
              </w:rPr>
              <w:t>卫生健康支出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5"/>
                <w:szCs w:val="15"/>
              </w:rPr>
            </w:pPr>
            <w:r>
              <w:rPr>
                <w:rFonts w:ascii="仿宋_GB2312" w:hAnsi="宋体" w:eastAsia="仿宋_GB2312" w:cs="仿宋_GB2312"/>
                <w:kern w:val="0"/>
                <w:sz w:val="18"/>
                <w:szCs w:val="18"/>
              </w:rPr>
              <w:t xml:space="preserve">211 </w:t>
            </w:r>
            <w:r>
              <w:rPr>
                <w:rFonts w:hint="eastAsia" w:ascii="仿宋_GB2312" w:hAnsi="宋体" w:eastAsia="仿宋_GB2312" w:cs="仿宋_GB2312"/>
                <w:kern w:val="0"/>
                <w:sz w:val="18"/>
                <w:szCs w:val="18"/>
              </w:rPr>
              <w:t>节能环保支出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212 </w:t>
            </w:r>
            <w:r>
              <w:rPr>
                <w:rFonts w:hint="eastAsia" w:ascii="仿宋_GB2312" w:hAnsi="宋体" w:eastAsia="仿宋_GB2312" w:cs="仿宋_GB2312"/>
                <w:kern w:val="0"/>
                <w:sz w:val="18"/>
                <w:szCs w:val="18"/>
              </w:rPr>
              <w:t>城乡社区支出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213 </w:t>
            </w:r>
            <w:r>
              <w:rPr>
                <w:rFonts w:hint="eastAsia" w:ascii="仿宋_GB2312" w:hAnsi="宋体" w:eastAsia="仿宋_GB2312" w:cs="仿宋_GB2312"/>
                <w:kern w:val="0"/>
                <w:sz w:val="18"/>
                <w:szCs w:val="18"/>
              </w:rPr>
              <w:t>农林水支出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214 </w:t>
            </w:r>
            <w:r>
              <w:rPr>
                <w:rFonts w:hint="eastAsia" w:ascii="仿宋_GB2312" w:hAnsi="宋体" w:eastAsia="仿宋_GB2312" w:cs="仿宋_GB2312"/>
                <w:kern w:val="0"/>
                <w:sz w:val="18"/>
                <w:szCs w:val="18"/>
              </w:rPr>
              <w:t>交通运输支出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215 </w:t>
            </w:r>
            <w:r>
              <w:rPr>
                <w:rFonts w:hint="eastAsia" w:ascii="仿宋_GB2312" w:hAnsi="宋体" w:eastAsia="仿宋_GB2312" w:cs="仿宋_GB2312"/>
                <w:kern w:val="0"/>
                <w:sz w:val="18"/>
                <w:szCs w:val="18"/>
              </w:rPr>
              <w:t>资源勘探工业信息等支出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216 </w:t>
            </w:r>
            <w:r>
              <w:rPr>
                <w:rFonts w:hint="eastAsia" w:ascii="仿宋_GB2312" w:hAnsi="宋体" w:eastAsia="仿宋_GB2312" w:cs="仿宋_GB2312"/>
                <w:kern w:val="0"/>
                <w:sz w:val="18"/>
                <w:szCs w:val="18"/>
              </w:rPr>
              <w:t>商业服务业等支出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217 </w:t>
            </w:r>
            <w:r>
              <w:rPr>
                <w:rFonts w:hint="eastAsia" w:ascii="仿宋_GB2312" w:hAnsi="宋体" w:eastAsia="仿宋_GB2312" w:cs="仿宋_GB2312"/>
                <w:kern w:val="0"/>
                <w:sz w:val="18"/>
                <w:szCs w:val="18"/>
              </w:rPr>
              <w:t>金融支出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219 </w:t>
            </w:r>
            <w:r>
              <w:rPr>
                <w:rFonts w:hint="eastAsia" w:ascii="仿宋_GB2312" w:hAnsi="宋体" w:eastAsia="仿宋_GB2312" w:cs="仿宋_GB2312"/>
                <w:kern w:val="0"/>
                <w:sz w:val="18"/>
                <w:szCs w:val="18"/>
              </w:rPr>
              <w:t>援助其他地区支出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220 </w:t>
            </w:r>
            <w:r>
              <w:rPr>
                <w:rFonts w:hint="eastAsia" w:ascii="仿宋_GB2312" w:hAnsi="宋体" w:eastAsia="仿宋_GB2312" w:cs="仿宋_GB2312"/>
                <w:kern w:val="0"/>
                <w:sz w:val="18"/>
                <w:szCs w:val="18"/>
              </w:rPr>
              <w:t>自然资源海洋气象等支出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221 </w:t>
            </w:r>
            <w:r>
              <w:rPr>
                <w:rFonts w:hint="eastAsia" w:ascii="仿宋_GB2312" w:hAnsi="宋体" w:eastAsia="仿宋_GB2312" w:cs="仿宋_GB2312"/>
                <w:kern w:val="0"/>
                <w:sz w:val="18"/>
                <w:szCs w:val="18"/>
              </w:rPr>
              <w:t>住房保障支出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222 </w:t>
            </w:r>
            <w:r>
              <w:rPr>
                <w:rFonts w:hint="eastAsia" w:ascii="仿宋_GB2312" w:hAnsi="宋体" w:eastAsia="仿宋_GB2312" w:cs="仿宋_GB2312"/>
                <w:kern w:val="0"/>
                <w:sz w:val="18"/>
                <w:szCs w:val="18"/>
              </w:rPr>
              <w:t>粮油物资储备支出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224</w:t>
            </w:r>
            <w:r>
              <w:rPr>
                <w:rFonts w:hint="eastAsia" w:ascii="仿宋_GB2312" w:hAnsi="宋体" w:eastAsia="仿宋_GB2312" w:cs="仿宋_GB2312"/>
                <w:kern w:val="0"/>
                <w:sz w:val="18"/>
                <w:szCs w:val="18"/>
              </w:rPr>
              <w:t>灾害防治及应急管理支出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hint="eastAsia" w:ascii="仿宋_GB2312" w:hAnsi="宋体" w:eastAsia="仿宋_GB2312" w:cs="仿宋_GB2312"/>
                <w:kern w:val="0"/>
                <w:sz w:val="18"/>
                <w:szCs w:val="18"/>
              </w:rPr>
              <w:t>　</w:t>
            </w: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hint="eastAsia" w:ascii="仿宋_GB2312" w:hAnsi="宋体" w:eastAsia="仿宋_GB2312" w:cs="仿宋_GB2312"/>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5"/>
                <w:szCs w:val="15"/>
              </w:rPr>
            </w:pPr>
            <w:r>
              <w:rPr>
                <w:rFonts w:ascii="仿宋_GB2312" w:hAnsi="宋体" w:eastAsia="仿宋_GB2312" w:cs="仿宋_GB2312"/>
                <w:kern w:val="0"/>
                <w:sz w:val="18"/>
                <w:szCs w:val="18"/>
              </w:rPr>
              <w:t xml:space="preserve">227 </w:t>
            </w:r>
            <w:r>
              <w:rPr>
                <w:rFonts w:hint="eastAsia" w:ascii="仿宋_GB2312" w:hAnsi="宋体" w:eastAsia="仿宋_GB2312" w:cs="仿宋_GB2312"/>
                <w:kern w:val="0"/>
                <w:sz w:val="18"/>
                <w:szCs w:val="18"/>
              </w:rPr>
              <w:t>预备费</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229 </w:t>
            </w:r>
            <w:r>
              <w:rPr>
                <w:rFonts w:hint="eastAsia" w:ascii="仿宋_GB2312" w:hAnsi="宋体" w:eastAsia="仿宋_GB2312" w:cs="仿宋_GB2312"/>
                <w:kern w:val="0"/>
                <w:sz w:val="18"/>
                <w:szCs w:val="18"/>
              </w:rPr>
              <w:t>其他支出</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230</w:t>
            </w:r>
            <w:r>
              <w:rPr>
                <w:rFonts w:hint="eastAsia" w:ascii="仿宋_GB2312" w:hAnsi="宋体" w:eastAsia="仿宋_GB2312" w:cs="仿宋_GB2312"/>
                <w:kern w:val="0"/>
                <w:sz w:val="18"/>
                <w:szCs w:val="18"/>
              </w:rPr>
              <w:t>转移性支出</w:t>
            </w:r>
          </w:p>
        </w:tc>
        <w:tc>
          <w:tcPr>
            <w:tcW w:w="749" w:type="pct"/>
            <w:tcBorders>
              <w:top w:val="nil"/>
              <w:left w:val="nil"/>
              <w:bottom w:val="single" w:color="auto" w:sz="4" w:space="0"/>
              <w:right w:val="single" w:color="auto" w:sz="4" w:space="0"/>
            </w:tcBorders>
            <w:vAlign w:val="center"/>
          </w:tcPr>
          <w:p>
            <w:pPr>
              <w:widowControl/>
              <w:jc w:val="right"/>
              <w:rPr>
                <w:rFonts w:ascii="宋体"/>
                <w:kern w:val="0"/>
                <w:sz w:val="18"/>
                <w:szCs w:val="18"/>
              </w:rPr>
            </w:pPr>
          </w:p>
        </w:tc>
        <w:tc>
          <w:tcPr>
            <w:tcW w:w="674" w:type="pct"/>
            <w:tcBorders>
              <w:top w:val="nil"/>
              <w:left w:val="nil"/>
              <w:bottom w:val="single" w:color="auto" w:sz="4" w:space="0"/>
              <w:right w:val="single" w:color="auto" w:sz="4" w:space="0"/>
            </w:tcBorders>
            <w:vAlign w:val="center"/>
          </w:tcPr>
          <w:p>
            <w:pPr>
              <w:widowControl/>
              <w:jc w:val="right"/>
              <w:rPr>
                <w:rFonts w:ascii="宋体"/>
                <w:kern w:val="0"/>
                <w:sz w:val="18"/>
                <w:szCs w:val="18"/>
              </w:rPr>
            </w:pP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231 </w:t>
            </w:r>
            <w:r>
              <w:rPr>
                <w:rFonts w:hint="eastAsia" w:ascii="仿宋_GB2312" w:hAnsi="宋体" w:eastAsia="仿宋_GB2312" w:cs="仿宋_GB2312"/>
                <w:kern w:val="0"/>
                <w:sz w:val="18"/>
                <w:szCs w:val="18"/>
              </w:rPr>
              <w:t>债务还本支出</w:t>
            </w:r>
          </w:p>
        </w:tc>
        <w:tc>
          <w:tcPr>
            <w:tcW w:w="749" w:type="pct"/>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674" w:type="pct"/>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703" w:type="pct"/>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232 </w:t>
            </w:r>
            <w:r>
              <w:rPr>
                <w:rFonts w:hint="eastAsia" w:ascii="仿宋_GB2312" w:hAnsi="宋体" w:eastAsia="仿宋_GB2312" w:cs="仿宋_GB2312"/>
                <w:kern w:val="0"/>
                <w:sz w:val="18"/>
                <w:szCs w:val="18"/>
              </w:rPr>
              <w:t>债务付息支出</w:t>
            </w:r>
          </w:p>
        </w:tc>
        <w:tc>
          <w:tcPr>
            <w:tcW w:w="749" w:type="pct"/>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674" w:type="pct"/>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703" w:type="pct"/>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651" w:type="pct"/>
            <w:tcBorders>
              <w:top w:val="nil"/>
              <w:left w:val="nil"/>
              <w:bottom w:val="single" w:color="auto" w:sz="4" w:space="0"/>
              <w:right w:val="single" w:color="auto" w:sz="4" w:space="0"/>
            </w:tcBorders>
            <w:vAlign w:val="bottom"/>
          </w:tcPr>
          <w:p>
            <w:pPr>
              <w:widowControl/>
              <w:jc w:val="left"/>
              <w:rPr>
                <w:rFonts w:ascii="仿宋_GB2312" w:hAnsi="宋体" w:eastAsia="仿宋_GB2312"/>
                <w:color w:val="000000"/>
                <w:kern w:val="0"/>
                <w:sz w:val="22"/>
                <w:szCs w:val="22"/>
              </w:rPr>
            </w:pPr>
            <w:r>
              <w:rPr>
                <w:rFonts w:hint="eastAsia" w:ascii="仿宋_GB2312" w:hAnsi="宋体" w:eastAsia="仿宋_GB2312" w:cs="仿宋_GB2312"/>
                <w:color w:val="000000"/>
                <w:kern w:val="0"/>
                <w:sz w:val="22"/>
                <w:szCs w:val="22"/>
              </w:rPr>
              <w:t>　</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 xml:space="preserve">233 </w:t>
            </w:r>
            <w:r>
              <w:rPr>
                <w:rFonts w:hint="eastAsia" w:ascii="仿宋_GB2312" w:hAnsi="宋体" w:eastAsia="仿宋_GB2312" w:cs="仿宋_GB2312"/>
                <w:kern w:val="0"/>
                <w:sz w:val="18"/>
                <w:szCs w:val="18"/>
              </w:rPr>
              <w:t>债务发行费用支出</w:t>
            </w:r>
          </w:p>
        </w:tc>
        <w:tc>
          <w:tcPr>
            <w:tcW w:w="749"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c>
          <w:tcPr>
            <w:tcW w:w="674"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c>
          <w:tcPr>
            <w:tcW w:w="703" w:type="pct"/>
            <w:tcBorders>
              <w:top w:val="nil"/>
              <w:left w:val="nil"/>
              <w:bottom w:val="single" w:color="auto" w:sz="4" w:space="0"/>
              <w:right w:val="single" w:color="auto" w:sz="4" w:space="0"/>
            </w:tcBorders>
            <w:vAlign w:val="center"/>
          </w:tcPr>
          <w:p>
            <w:pPr>
              <w:widowControl/>
              <w:jc w:val="righ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855" w:type="pc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0"/>
                <w:szCs w:val="20"/>
              </w:rPr>
            </w:pPr>
            <w:r>
              <w:rPr>
                <w:rFonts w:hint="eastAsia" w:ascii="仿宋_GB2312" w:hAnsi="宋体" w:eastAsia="仿宋_GB2312" w:cs="仿宋_GB2312"/>
                <w:kern w:val="0"/>
                <w:sz w:val="20"/>
                <w:szCs w:val="20"/>
              </w:rPr>
              <w:t>收</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入</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总</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计</w:t>
            </w:r>
          </w:p>
        </w:tc>
        <w:tc>
          <w:tcPr>
            <w:tcW w:w="651" w:type="pct"/>
            <w:tcBorders>
              <w:top w:val="nil"/>
              <w:left w:val="nil"/>
              <w:bottom w:val="single" w:color="auto" w:sz="4" w:space="0"/>
              <w:right w:val="single" w:color="auto" w:sz="4" w:space="0"/>
            </w:tcBorders>
            <w:vAlign w:val="center"/>
          </w:tcPr>
          <w:p>
            <w:pPr>
              <w:widowControl/>
              <w:jc w:val="right"/>
              <w:textAlignment w:val="center"/>
              <w:rPr>
                <w:rFonts w:ascii="宋体"/>
                <w:color w:val="000000"/>
                <w:sz w:val="18"/>
                <w:szCs w:val="18"/>
              </w:rPr>
            </w:pPr>
            <w:r>
              <w:rPr>
                <w:rFonts w:ascii="仿宋_GB2312" w:hAnsi="仿宋_GB2312" w:eastAsia="仿宋_GB2312" w:cs="仿宋_GB2312"/>
              </w:rPr>
              <w:t>397.79</w:t>
            </w:r>
          </w:p>
        </w:tc>
        <w:tc>
          <w:tcPr>
            <w:tcW w:w="1365" w:type="pc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20"/>
                <w:szCs w:val="20"/>
              </w:rPr>
            </w:pPr>
            <w:r>
              <w:rPr>
                <w:rFonts w:hint="eastAsia" w:ascii="仿宋_GB2312" w:hAnsi="宋体" w:eastAsia="仿宋_GB2312" w:cs="仿宋_GB2312"/>
                <w:kern w:val="0"/>
                <w:sz w:val="20"/>
                <w:szCs w:val="20"/>
              </w:rPr>
              <w:t>支</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出</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总</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计</w:t>
            </w:r>
          </w:p>
        </w:tc>
        <w:tc>
          <w:tcPr>
            <w:tcW w:w="749"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ascii="仿宋_GB2312" w:hAnsi="仿宋_GB2312" w:eastAsia="仿宋_GB2312" w:cs="仿宋_GB2312"/>
              </w:rPr>
              <w:t>397.79</w:t>
            </w:r>
          </w:p>
        </w:tc>
        <w:tc>
          <w:tcPr>
            <w:tcW w:w="674" w:type="pct"/>
            <w:tcBorders>
              <w:top w:val="nil"/>
              <w:left w:val="nil"/>
              <w:bottom w:val="single" w:color="auto" w:sz="4" w:space="0"/>
              <w:right w:val="single" w:color="auto" w:sz="4" w:space="0"/>
            </w:tcBorders>
            <w:vAlign w:val="center"/>
          </w:tcPr>
          <w:p>
            <w:pPr>
              <w:widowControl/>
              <w:jc w:val="right"/>
              <w:textAlignment w:val="center"/>
              <w:rPr>
                <w:rFonts w:ascii="宋体"/>
                <w:kern w:val="0"/>
                <w:sz w:val="18"/>
                <w:szCs w:val="18"/>
              </w:rPr>
            </w:pPr>
            <w:r>
              <w:rPr>
                <w:rFonts w:ascii="仿宋_GB2312" w:hAnsi="仿宋_GB2312" w:eastAsia="仿宋_GB2312" w:cs="仿宋_GB2312"/>
              </w:rPr>
              <w:t>397.79</w:t>
            </w:r>
          </w:p>
        </w:tc>
        <w:tc>
          <w:tcPr>
            <w:tcW w:w="703" w:type="pct"/>
            <w:tcBorders>
              <w:top w:val="nil"/>
              <w:left w:val="nil"/>
              <w:bottom w:val="single" w:color="auto" w:sz="4" w:space="0"/>
              <w:right w:val="single" w:color="auto" w:sz="4" w:space="0"/>
            </w:tcBorders>
            <w:vAlign w:val="center"/>
          </w:tcPr>
          <w:p>
            <w:pPr>
              <w:jc w:val="right"/>
              <w:rPr>
                <w:rFonts w:ascii="宋体"/>
                <w:kern w:val="0"/>
                <w:sz w:val="18"/>
                <w:szCs w:val="18"/>
              </w:rPr>
            </w:pPr>
            <w:r>
              <w:rPr>
                <w:rFonts w:hint="eastAsia" w:ascii="仿宋_GB2312" w:eastAsia="仿宋_GB2312" w:cs="仿宋_GB2312"/>
                <w:color w:val="000000"/>
                <w:sz w:val="20"/>
                <w:szCs w:val="20"/>
              </w:rPr>
              <w:t>　</w:t>
            </w:r>
          </w:p>
        </w:tc>
      </w:tr>
    </w:tbl>
    <w:p>
      <w:pPr>
        <w:widowControl/>
        <w:outlineLvl w:val="1"/>
        <w:rPr>
          <w:rFonts w:ascii="仿宋_GB2312" w:hAnsi="宋体" w:eastAsia="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jc w:val="left"/>
        <w:outlineLvl w:val="1"/>
        <w:rPr>
          <w:rFonts w:ascii="仿宋_GB2312" w:hAnsi="宋体" w:eastAsia="仿宋_GB2312"/>
          <w:b/>
          <w:bCs/>
          <w:kern w:val="0"/>
          <w:sz w:val="32"/>
          <w:szCs w:val="32"/>
        </w:rPr>
      </w:pPr>
    </w:p>
    <w:p>
      <w:pPr>
        <w:widowControl/>
        <w:jc w:val="left"/>
        <w:outlineLvl w:val="1"/>
        <w:rPr>
          <w:rFonts w:ascii="仿宋_GB2312" w:hAnsi="宋体" w:eastAsia="仿宋_GB2312"/>
          <w:b/>
          <w:bCs/>
          <w:kern w:val="0"/>
          <w:sz w:val="32"/>
          <w:szCs w:val="32"/>
        </w:rPr>
      </w:pPr>
    </w:p>
    <w:p>
      <w:pPr>
        <w:widowControl/>
        <w:jc w:val="left"/>
        <w:outlineLvl w:val="1"/>
        <w:rPr>
          <w:rFonts w:ascii="仿宋_GB2312" w:hAnsi="宋体" w:eastAsia="仿宋_GB2312"/>
          <w:b/>
          <w:bCs/>
          <w:kern w:val="0"/>
          <w:sz w:val="32"/>
          <w:szCs w:val="32"/>
        </w:rPr>
      </w:pPr>
    </w:p>
    <w:p>
      <w:pPr>
        <w:widowControl/>
        <w:jc w:val="left"/>
        <w:outlineLvl w:val="1"/>
        <w:rPr>
          <w:rFonts w:ascii="仿宋_GB2312" w:hAnsi="宋体" w:eastAsia="仿宋_GB2312"/>
          <w:b/>
          <w:bCs/>
          <w:kern w:val="0"/>
          <w:sz w:val="32"/>
          <w:szCs w:val="32"/>
        </w:rPr>
      </w:pPr>
      <w:r>
        <w:rPr>
          <w:rFonts w:ascii="仿宋_GB2312" w:hAnsi="宋体" w:eastAsia="仿宋_GB2312"/>
          <w:b/>
          <w:bCs/>
          <w:kern w:val="0"/>
          <w:sz w:val="32"/>
          <w:szCs w:val="32"/>
        </w:rPr>
        <w:br w:type="page"/>
      </w:r>
      <w:r>
        <w:rPr>
          <w:rFonts w:hint="eastAsia" w:ascii="仿宋_GB2312" w:hAnsi="宋体" w:eastAsia="仿宋_GB2312" w:cs="仿宋_GB2312"/>
          <w:b/>
          <w:bCs/>
          <w:kern w:val="0"/>
          <w:sz w:val="32"/>
          <w:szCs w:val="32"/>
        </w:rPr>
        <w:t>表五：</w:t>
      </w:r>
    </w:p>
    <w:p>
      <w:pPr>
        <w:widowControl/>
        <w:jc w:val="center"/>
        <w:outlineLvl w:val="1"/>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一般公共预算支出情况表</w:t>
      </w:r>
    </w:p>
    <w:p>
      <w:pPr>
        <w:widowControl/>
        <w:outlineLvl w:val="1"/>
        <w:rPr>
          <w:rFonts w:ascii="仿宋_GB2312" w:hAnsi="宋体" w:eastAsia="仿宋_GB2312"/>
          <w:b/>
          <w:bCs/>
          <w:color w:val="000000"/>
          <w:kern w:val="0"/>
          <w:sz w:val="32"/>
          <w:szCs w:val="32"/>
        </w:rPr>
      </w:pPr>
      <w:r>
        <w:rPr>
          <w:rFonts w:hint="eastAsia" w:ascii="仿宋_GB2312" w:hAnsi="宋体" w:eastAsia="仿宋_GB2312" w:cs="仿宋_GB2312"/>
          <w:color w:val="000000"/>
          <w:kern w:val="0"/>
          <w:sz w:val="24"/>
          <w:szCs w:val="24"/>
        </w:rPr>
        <w:t>编制部门：</w:t>
      </w:r>
      <w:r>
        <w:rPr>
          <w:rFonts w:hint="eastAsia" w:ascii="仿宋_GB2312" w:hAnsi="宋体" w:eastAsia="仿宋_GB2312" w:cs="仿宋_GB2312"/>
          <w:kern w:val="0"/>
          <w:sz w:val="24"/>
          <w:szCs w:val="24"/>
        </w:rPr>
        <w:t>乌鲁木齐县委统战部</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rPr>
        <w:t>单位：万元</w:t>
      </w:r>
    </w:p>
    <w:tbl>
      <w:tblPr>
        <w:tblStyle w:val="5"/>
        <w:tblW w:w="4999" w:type="pct"/>
        <w:tblInd w:w="0" w:type="dxa"/>
        <w:tblLayout w:type="autofit"/>
        <w:tblCellMar>
          <w:top w:w="0" w:type="dxa"/>
          <w:left w:w="108" w:type="dxa"/>
          <w:bottom w:w="0" w:type="dxa"/>
          <w:right w:w="108" w:type="dxa"/>
        </w:tblCellMar>
      </w:tblPr>
      <w:tblGrid>
        <w:gridCol w:w="516"/>
        <w:gridCol w:w="416"/>
        <w:gridCol w:w="417"/>
        <w:gridCol w:w="2448"/>
        <w:gridCol w:w="1759"/>
        <w:gridCol w:w="1759"/>
        <w:gridCol w:w="1799"/>
      </w:tblGrid>
      <w:tr>
        <w:tblPrEx>
          <w:tblCellMar>
            <w:top w:w="0" w:type="dxa"/>
            <w:left w:w="108" w:type="dxa"/>
            <w:bottom w:w="0" w:type="dxa"/>
            <w:right w:w="108" w:type="dxa"/>
          </w:tblCellMar>
        </w:tblPrEx>
        <w:trPr>
          <w:trHeight w:val="345" w:hRule="atLeast"/>
        </w:trPr>
        <w:tc>
          <w:tcPr>
            <w:tcW w:w="2083"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项目</w:t>
            </w:r>
          </w:p>
        </w:tc>
        <w:tc>
          <w:tcPr>
            <w:tcW w:w="2917" w:type="pct"/>
            <w:gridSpan w:val="3"/>
            <w:tcBorders>
              <w:top w:val="single" w:color="auto" w:sz="4" w:space="0"/>
              <w:left w:val="nil"/>
              <w:bottom w:val="single" w:color="auto" w:sz="4" w:space="0"/>
              <w:right w:val="single" w:color="000000" w:sz="4" w:space="0"/>
            </w:tcBorders>
            <w:vAlign w:val="center"/>
          </w:tcPr>
          <w:p>
            <w:pPr>
              <w:widowControl/>
              <w:jc w:val="center"/>
              <w:rPr>
                <w:rFonts w:ascii="宋体"/>
                <w:b/>
                <w:bCs/>
                <w:color w:val="000000"/>
                <w:kern w:val="0"/>
                <w:sz w:val="20"/>
                <w:szCs w:val="20"/>
              </w:rPr>
            </w:pPr>
            <w:r>
              <w:rPr>
                <w:rFonts w:hint="eastAsia" w:ascii="仿宋_GB2312" w:hAnsi="宋体" w:eastAsia="仿宋_GB2312" w:cs="仿宋_GB2312"/>
                <w:b/>
                <w:bCs/>
                <w:color w:val="000000"/>
                <w:kern w:val="0"/>
                <w:sz w:val="22"/>
                <w:szCs w:val="22"/>
              </w:rPr>
              <w:t>一般公共预算支出</w:t>
            </w:r>
          </w:p>
        </w:tc>
      </w:tr>
      <w:tr>
        <w:tblPrEx>
          <w:tblCellMar>
            <w:top w:w="0" w:type="dxa"/>
            <w:left w:w="108" w:type="dxa"/>
            <w:bottom w:w="0" w:type="dxa"/>
            <w:right w:w="108" w:type="dxa"/>
          </w:tblCellMar>
        </w:tblPrEx>
        <w:trPr>
          <w:trHeight w:val="480" w:hRule="atLeast"/>
        </w:trPr>
        <w:tc>
          <w:tcPr>
            <w:tcW w:w="740"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功能分类科目编码</w:t>
            </w:r>
          </w:p>
        </w:tc>
        <w:tc>
          <w:tcPr>
            <w:tcW w:w="1343"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功能分类科目名称</w:t>
            </w:r>
          </w:p>
        </w:tc>
        <w:tc>
          <w:tcPr>
            <w:tcW w:w="965"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仿宋_GB2312" w:hAnsi="宋体" w:eastAsia="仿宋_GB2312" w:cs="仿宋_GB2312"/>
                <w:b/>
                <w:bCs/>
                <w:color w:val="000000"/>
                <w:kern w:val="0"/>
                <w:sz w:val="20"/>
                <w:szCs w:val="20"/>
              </w:rPr>
              <w:t>小计</w:t>
            </w:r>
          </w:p>
        </w:tc>
        <w:tc>
          <w:tcPr>
            <w:tcW w:w="965"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基本支出</w:t>
            </w:r>
          </w:p>
        </w:tc>
        <w:tc>
          <w:tcPr>
            <w:tcW w:w="987"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283" w:type="pct"/>
            <w:tcBorders>
              <w:top w:val="nil"/>
              <w:left w:val="single" w:color="auto" w:sz="4" w:space="0"/>
              <w:bottom w:val="single" w:color="auto" w:sz="4" w:space="0"/>
              <w:right w:val="single" w:color="auto" w:sz="4" w:space="0"/>
            </w:tcBorders>
            <w:vAlign w:val="center"/>
          </w:tcPr>
          <w:p>
            <w:pPr>
              <w:widowControl/>
              <w:jc w:val="center"/>
              <w:rPr>
                <w:rFonts w:ascii="宋体"/>
                <w:b/>
                <w:bCs/>
                <w:color w:val="000000"/>
                <w:kern w:val="0"/>
                <w:sz w:val="16"/>
                <w:szCs w:val="16"/>
              </w:rPr>
            </w:pPr>
            <w:r>
              <w:rPr>
                <w:rFonts w:hint="eastAsia" w:ascii="宋体" w:hAnsi="宋体" w:cs="宋体"/>
                <w:b/>
                <w:bCs/>
                <w:color w:val="000000"/>
                <w:kern w:val="0"/>
                <w:sz w:val="16"/>
                <w:szCs w:val="16"/>
              </w:rPr>
              <w:t>类</w:t>
            </w:r>
          </w:p>
        </w:tc>
        <w:tc>
          <w:tcPr>
            <w:tcW w:w="228" w:type="pct"/>
            <w:tcBorders>
              <w:top w:val="nil"/>
              <w:left w:val="nil"/>
              <w:bottom w:val="single" w:color="auto" w:sz="4" w:space="0"/>
              <w:right w:val="single" w:color="auto" w:sz="4" w:space="0"/>
            </w:tcBorders>
            <w:vAlign w:val="center"/>
          </w:tcPr>
          <w:p>
            <w:pPr>
              <w:widowControl/>
              <w:jc w:val="center"/>
              <w:rPr>
                <w:rFonts w:ascii="宋体"/>
                <w:b/>
                <w:bCs/>
                <w:color w:val="000000"/>
                <w:kern w:val="0"/>
                <w:sz w:val="16"/>
                <w:szCs w:val="16"/>
              </w:rPr>
            </w:pPr>
            <w:r>
              <w:rPr>
                <w:rFonts w:hint="eastAsia" w:ascii="宋体" w:hAnsi="宋体" w:cs="宋体"/>
                <w:b/>
                <w:bCs/>
                <w:color w:val="000000"/>
                <w:kern w:val="0"/>
                <w:sz w:val="16"/>
                <w:szCs w:val="16"/>
              </w:rPr>
              <w:t>款</w:t>
            </w:r>
          </w:p>
        </w:tc>
        <w:tc>
          <w:tcPr>
            <w:tcW w:w="229" w:type="pct"/>
            <w:tcBorders>
              <w:top w:val="nil"/>
              <w:left w:val="nil"/>
              <w:bottom w:val="single" w:color="auto" w:sz="4" w:space="0"/>
              <w:right w:val="single" w:color="auto" w:sz="4" w:space="0"/>
            </w:tcBorders>
            <w:vAlign w:val="center"/>
          </w:tcPr>
          <w:p>
            <w:pPr>
              <w:widowControl/>
              <w:jc w:val="center"/>
              <w:rPr>
                <w:rFonts w:ascii="宋体"/>
                <w:b/>
                <w:bCs/>
                <w:color w:val="000000"/>
                <w:kern w:val="0"/>
                <w:sz w:val="16"/>
                <w:szCs w:val="16"/>
              </w:rPr>
            </w:pPr>
            <w:r>
              <w:rPr>
                <w:rFonts w:hint="eastAsia" w:ascii="宋体" w:hAnsi="宋体" w:cs="宋体"/>
                <w:b/>
                <w:bCs/>
                <w:color w:val="000000"/>
                <w:kern w:val="0"/>
                <w:sz w:val="16"/>
                <w:szCs w:val="16"/>
              </w:rPr>
              <w:t>项</w:t>
            </w:r>
          </w:p>
        </w:tc>
        <w:tc>
          <w:tcPr>
            <w:tcW w:w="134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c>
          <w:tcPr>
            <w:tcW w:w="96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c>
          <w:tcPr>
            <w:tcW w:w="96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c>
          <w:tcPr>
            <w:tcW w:w="9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b/>
                <w:bCs/>
                <w:color w:val="000000"/>
                <w:kern w:val="0"/>
                <w:sz w:val="20"/>
                <w:szCs w:val="20"/>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p>
        </w:tc>
        <w:tc>
          <w:tcPr>
            <w:tcW w:w="1343" w:type="pct"/>
            <w:tcBorders>
              <w:top w:val="nil"/>
              <w:left w:val="nil"/>
              <w:bottom w:val="single" w:color="auto" w:sz="4" w:space="0"/>
              <w:right w:val="single" w:color="auto" w:sz="4" w:space="0"/>
            </w:tcBorders>
            <w:vAlign w:val="bottom"/>
          </w:tcPr>
          <w:p>
            <w:pPr>
              <w:widowControl/>
              <w:jc w:val="left"/>
              <w:rPr>
                <w:kern w:val="0"/>
                <w:sz w:val="18"/>
                <w:szCs w:val="18"/>
              </w:rPr>
            </w:pPr>
            <w:r>
              <w:rPr>
                <w:rFonts w:hint="eastAsia"/>
                <w:sz w:val="18"/>
                <w:szCs w:val="18"/>
              </w:rPr>
              <w:t>一般公共服务支出</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965" w:type="pct"/>
            <w:tcBorders>
              <w:top w:val="nil"/>
              <w:left w:val="nil"/>
              <w:bottom w:val="single" w:color="auto" w:sz="4" w:space="0"/>
              <w:right w:val="single" w:color="auto" w:sz="4" w:space="0"/>
            </w:tcBorders>
          </w:tcPr>
          <w:p>
            <w:pPr>
              <w:jc w:val="right"/>
            </w:pPr>
            <w:r>
              <w:rPr>
                <w:rFonts w:hint="eastAsia"/>
                <w:sz w:val="18"/>
                <w:szCs w:val="18"/>
              </w:rPr>
              <w:t>111.66</w:t>
            </w:r>
          </w:p>
        </w:tc>
        <w:tc>
          <w:tcPr>
            <w:tcW w:w="987" w:type="pct"/>
            <w:tcBorders>
              <w:top w:val="nil"/>
              <w:left w:val="nil"/>
              <w:bottom w:val="single" w:color="auto" w:sz="4" w:space="0"/>
              <w:right w:val="single" w:color="auto" w:sz="4" w:space="0"/>
            </w:tcBorders>
          </w:tcPr>
          <w:p>
            <w:pPr>
              <w:jc w:val="right"/>
            </w:pPr>
            <w:r>
              <w:rPr>
                <w:rFonts w:hint="eastAsia"/>
                <w:sz w:val="18"/>
                <w:szCs w:val="18"/>
              </w:rPr>
              <w:t>277.61</w:t>
            </w: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统战事务</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389.27</w:t>
            </w:r>
          </w:p>
        </w:tc>
        <w:tc>
          <w:tcPr>
            <w:tcW w:w="965" w:type="pct"/>
            <w:tcBorders>
              <w:top w:val="nil"/>
              <w:left w:val="nil"/>
              <w:bottom w:val="single" w:color="auto" w:sz="4" w:space="0"/>
              <w:right w:val="single" w:color="auto" w:sz="4" w:space="0"/>
            </w:tcBorders>
          </w:tcPr>
          <w:p>
            <w:pPr>
              <w:jc w:val="right"/>
            </w:pPr>
            <w:r>
              <w:rPr>
                <w:rFonts w:hint="eastAsia"/>
                <w:sz w:val="18"/>
                <w:szCs w:val="18"/>
              </w:rPr>
              <w:t>111.66</w:t>
            </w:r>
          </w:p>
        </w:tc>
        <w:tc>
          <w:tcPr>
            <w:tcW w:w="987" w:type="pct"/>
            <w:tcBorders>
              <w:top w:val="nil"/>
              <w:left w:val="nil"/>
              <w:bottom w:val="single" w:color="auto" w:sz="4" w:space="0"/>
              <w:right w:val="single" w:color="auto" w:sz="4" w:space="0"/>
            </w:tcBorders>
          </w:tcPr>
          <w:p>
            <w:pPr>
              <w:jc w:val="right"/>
            </w:pPr>
            <w:r>
              <w:rPr>
                <w:rFonts w:hint="eastAsia"/>
                <w:sz w:val="18"/>
                <w:szCs w:val="18"/>
              </w:rPr>
              <w:t>277.61</w:t>
            </w:r>
          </w:p>
        </w:tc>
      </w:tr>
      <w:tr>
        <w:tblPrEx>
          <w:tblCellMar>
            <w:top w:w="0" w:type="dxa"/>
            <w:left w:w="108" w:type="dxa"/>
            <w:bottom w:w="0" w:type="dxa"/>
            <w:right w:w="108" w:type="dxa"/>
          </w:tblCellMar>
        </w:tblPrEx>
        <w:trPr>
          <w:trHeight w:val="90" w:hRule="atLeast"/>
        </w:trPr>
        <w:tc>
          <w:tcPr>
            <w:tcW w:w="283" w:type="pc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01</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行政运行（统战事务）</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111.66</w:t>
            </w: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r>
              <w:rPr>
                <w:rFonts w:hint="eastAsia"/>
                <w:sz w:val="18"/>
                <w:szCs w:val="18"/>
              </w:rPr>
              <w:t>111.66</w:t>
            </w:r>
          </w:p>
        </w:tc>
        <w:tc>
          <w:tcPr>
            <w:tcW w:w="987"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201</w:t>
            </w:r>
          </w:p>
        </w:tc>
        <w:tc>
          <w:tcPr>
            <w:tcW w:w="228"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34</w:t>
            </w:r>
          </w:p>
        </w:tc>
        <w:tc>
          <w:tcPr>
            <w:tcW w:w="229" w:type="pct"/>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99</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其他统战事务支出</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277.61</w:t>
            </w: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r>
              <w:rPr>
                <w:rFonts w:hint="eastAsia"/>
                <w:sz w:val="18"/>
                <w:szCs w:val="18"/>
              </w:rPr>
              <w:t>277.61</w:t>
            </w: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社会保障和就业支出</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87"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行政事业单位养老支出</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87"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208</w:t>
            </w:r>
            <w:r>
              <w:rPr>
                <w:rFonts w:hint="eastAsia" w:ascii="仿宋_GB2312" w:eastAsia="仿宋_GB2312" w:cs="仿宋_GB2312"/>
                <w:color w:val="000000"/>
                <w:sz w:val="20"/>
                <w:szCs w:val="20"/>
              </w:rPr>
              <w:t>　</w:t>
            </w:r>
          </w:p>
        </w:tc>
        <w:tc>
          <w:tcPr>
            <w:tcW w:w="228"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olor w:val="000000"/>
                <w:sz w:val="20"/>
                <w:szCs w:val="20"/>
              </w:rPr>
            </w:pPr>
            <w:r>
              <w:rPr>
                <w:rFonts w:ascii="仿宋_GB2312" w:eastAsia="仿宋_GB2312" w:cs="仿宋_GB2312"/>
                <w:color w:val="000000"/>
                <w:sz w:val="20"/>
                <w:szCs w:val="20"/>
              </w:rPr>
              <w:t>05</w:t>
            </w:r>
            <w:r>
              <w:rPr>
                <w:rFonts w:hint="eastAsia" w:ascii="仿宋_GB2312" w:eastAsia="仿宋_GB2312" w:cs="仿宋_GB2312"/>
                <w:color w:val="000000"/>
                <w:sz w:val="20"/>
                <w:szCs w:val="20"/>
              </w:rPr>
              <w:t>　</w:t>
            </w:r>
          </w:p>
        </w:tc>
        <w:tc>
          <w:tcPr>
            <w:tcW w:w="1343" w:type="pct"/>
            <w:tcBorders>
              <w:top w:val="nil"/>
              <w:left w:val="nil"/>
              <w:bottom w:val="single" w:color="auto" w:sz="4" w:space="0"/>
              <w:right w:val="single" w:color="auto" w:sz="4" w:space="0"/>
            </w:tcBorders>
            <w:vAlign w:val="bottom"/>
          </w:tcPr>
          <w:p>
            <w:pPr>
              <w:jc w:val="left"/>
              <w:rPr>
                <w:rFonts w:hint="eastAsia"/>
                <w:sz w:val="18"/>
                <w:szCs w:val="18"/>
              </w:rPr>
            </w:pPr>
            <w:r>
              <w:rPr>
                <w:rFonts w:hint="eastAsia"/>
                <w:sz w:val="18"/>
                <w:szCs w:val="18"/>
              </w:rPr>
              <w:t>机关事业单位基本养老保险缴费支出</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65" w:type="pct"/>
            <w:tcBorders>
              <w:top w:val="nil"/>
              <w:left w:val="nil"/>
              <w:bottom w:val="single" w:color="auto" w:sz="4" w:space="0"/>
              <w:right w:val="single" w:color="auto" w:sz="4" w:space="0"/>
            </w:tcBorders>
            <w:vAlign w:val="center"/>
          </w:tcPr>
          <w:p>
            <w:pPr>
              <w:jc w:val="right"/>
              <w:rPr>
                <w:rFonts w:hint="eastAsia"/>
                <w:sz w:val="18"/>
                <w:szCs w:val="18"/>
              </w:rPr>
            </w:pPr>
            <w:r>
              <w:rPr>
                <w:rFonts w:hint="eastAsia"/>
                <w:sz w:val="18"/>
                <w:szCs w:val="18"/>
              </w:rPr>
              <w:t>8.52</w:t>
            </w:r>
          </w:p>
        </w:tc>
        <w:tc>
          <w:tcPr>
            <w:tcW w:w="987"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right"/>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229"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right"/>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229" w:type="pct"/>
            <w:tcBorders>
              <w:top w:val="nil"/>
              <w:left w:val="nil"/>
              <w:bottom w:val="single" w:color="auto" w:sz="4" w:space="0"/>
              <w:right w:val="single" w:color="auto" w:sz="4" w:space="0"/>
            </w:tcBorders>
            <w:vAlign w:val="center"/>
          </w:tcPr>
          <w:p>
            <w:pPr>
              <w:jc w:val="right"/>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9"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9" w:type="pct"/>
            <w:tcBorders>
              <w:top w:val="nil"/>
              <w:left w:val="nil"/>
              <w:bottom w:val="single" w:color="auto" w:sz="4" w:space="0"/>
              <w:right w:val="single" w:color="auto" w:sz="4" w:space="0"/>
            </w:tcBorders>
            <w:vAlign w:val="center"/>
          </w:tcPr>
          <w:p>
            <w:pPr>
              <w:jc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9"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nil"/>
              <w:left w:val="single" w:color="auto" w:sz="4" w:space="0"/>
              <w:bottom w:val="single" w:color="auto" w:sz="4" w:space="0"/>
              <w:right w:val="single" w:color="auto" w:sz="4" w:space="0"/>
            </w:tcBorders>
            <w:vAlign w:val="center"/>
          </w:tcPr>
          <w:p>
            <w:pPr>
              <w:jc w:val="center"/>
              <w:rPr>
                <w:rFonts w:ascii="宋体"/>
                <w:b/>
                <w:bCs/>
                <w:color w:val="000000"/>
                <w:kern w:val="0"/>
                <w:sz w:val="16"/>
                <w:szCs w:val="16"/>
              </w:rPr>
            </w:pPr>
          </w:p>
        </w:tc>
        <w:tc>
          <w:tcPr>
            <w:tcW w:w="228" w:type="pct"/>
            <w:tcBorders>
              <w:top w:val="nil"/>
              <w:left w:val="nil"/>
              <w:bottom w:val="single" w:color="auto" w:sz="4" w:space="0"/>
              <w:right w:val="single" w:color="auto" w:sz="4" w:space="0"/>
            </w:tcBorders>
            <w:vAlign w:val="center"/>
          </w:tcPr>
          <w:p>
            <w:pPr>
              <w:widowControl/>
              <w:jc w:val="center"/>
              <w:textAlignment w:val="center"/>
              <w:rPr>
                <w:rFonts w:ascii="宋体"/>
                <w:b/>
                <w:bCs/>
                <w:color w:val="000000"/>
                <w:kern w:val="0"/>
                <w:sz w:val="16"/>
                <w:szCs w:val="16"/>
              </w:rPr>
            </w:pPr>
          </w:p>
        </w:tc>
        <w:tc>
          <w:tcPr>
            <w:tcW w:w="229" w:type="pct"/>
            <w:tcBorders>
              <w:top w:val="nil"/>
              <w:left w:val="nil"/>
              <w:bottom w:val="single" w:color="auto" w:sz="4" w:space="0"/>
              <w:right w:val="single" w:color="auto" w:sz="4" w:space="0"/>
            </w:tcBorders>
            <w:vAlign w:val="center"/>
          </w:tcPr>
          <w:p>
            <w:pPr>
              <w:jc w:val="center"/>
              <w:rPr>
                <w:rFonts w:ascii="宋体"/>
                <w:b/>
                <w:bCs/>
                <w:color w:val="000000"/>
                <w:kern w:val="0"/>
                <w:sz w:val="16"/>
                <w:szCs w:val="16"/>
              </w:rPr>
            </w:pPr>
          </w:p>
        </w:tc>
        <w:tc>
          <w:tcPr>
            <w:tcW w:w="1343" w:type="pct"/>
            <w:tcBorders>
              <w:top w:val="nil"/>
              <w:left w:val="nil"/>
              <w:bottom w:val="single" w:color="auto" w:sz="4" w:space="0"/>
              <w:right w:val="single" w:color="auto" w:sz="4" w:space="0"/>
            </w:tcBorders>
            <w:vAlign w:val="center"/>
          </w:tcPr>
          <w:p>
            <w:pPr>
              <w:widowControl/>
              <w:jc w:val="lef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c>
          <w:tcPr>
            <w:tcW w:w="965" w:type="pct"/>
            <w:tcBorders>
              <w:top w:val="nil"/>
              <w:left w:val="nil"/>
              <w:bottom w:val="single" w:color="auto" w:sz="4" w:space="0"/>
              <w:right w:val="single" w:color="auto" w:sz="4" w:space="0"/>
            </w:tcBorders>
            <w:vAlign w:val="center"/>
          </w:tcPr>
          <w:p>
            <w:pPr>
              <w:jc w:val="right"/>
              <w:rPr>
                <w:rFonts w:ascii="宋体"/>
                <w:b/>
                <w:bCs/>
                <w:color w:val="000000"/>
                <w:kern w:val="0"/>
                <w:sz w:val="22"/>
                <w:szCs w:val="22"/>
              </w:rPr>
            </w:pPr>
          </w:p>
        </w:tc>
        <w:tc>
          <w:tcPr>
            <w:tcW w:w="987" w:type="pct"/>
            <w:tcBorders>
              <w:top w:val="nil"/>
              <w:left w:val="nil"/>
              <w:bottom w:val="single" w:color="auto" w:sz="4" w:space="0"/>
              <w:right w:val="single" w:color="auto" w:sz="4" w:space="0"/>
            </w:tcBorders>
            <w:vAlign w:val="center"/>
          </w:tcPr>
          <w:p>
            <w:pPr>
              <w:widowControl/>
              <w:jc w:val="right"/>
              <w:textAlignment w:val="center"/>
              <w:rPr>
                <w:rFonts w:ascii="宋体"/>
                <w:b/>
                <w:bCs/>
                <w:color w:val="000000"/>
                <w:kern w:val="0"/>
                <w:sz w:val="22"/>
                <w:szCs w:val="22"/>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c>
          <w:tcPr>
            <w:tcW w:w="987"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24"/>
                <w:szCs w:val="24"/>
              </w:rPr>
            </w:pPr>
          </w:p>
        </w:tc>
      </w:tr>
      <w:tr>
        <w:tblPrEx>
          <w:tblCellMar>
            <w:top w:w="0" w:type="dxa"/>
            <w:left w:w="108" w:type="dxa"/>
            <w:bottom w:w="0" w:type="dxa"/>
            <w:right w:w="108" w:type="dxa"/>
          </w:tblCellMar>
        </w:tblPrEx>
        <w:trPr>
          <w:trHeight w:val="405" w:hRule="atLeast"/>
        </w:trPr>
        <w:tc>
          <w:tcPr>
            <w:tcW w:w="28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229"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p>
        </w:tc>
        <w:tc>
          <w:tcPr>
            <w:tcW w:w="13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18"/>
                <w:szCs w:val="18"/>
              </w:rPr>
              <w:t>合计</w:t>
            </w: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s="仿宋_GB2312"/>
                <w:color w:val="000000"/>
                <w:sz w:val="20"/>
                <w:szCs w:val="20"/>
              </w:rPr>
            </w:pPr>
            <w:r>
              <w:rPr>
                <w:rFonts w:ascii="仿宋_GB2312" w:eastAsia="仿宋_GB2312" w:cs="仿宋_GB2312"/>
                <w:color w:val="000000"/>
                <w:sz w:val="20"/>
                <w:szCs w:val="20"/>
              </w:rPr>
              <w:t>397.79</w:t>
            </w:r>
          </w:p>
        </w:tc>
        <w:tc>
          <w:tcPr>
            <w:tcW w:w="965" w:type="pct"/>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s="仿宋_GB2312"/>
                <w:color w:val="000000"/>
                <w:sz w:val="20"/>
                <w:szCs w:val="20"/>
              </w:rPr>
            </w:pPr>
            <w:r>
              <w:rPr>
                <w:rFonts w:ascii="仿宋_GB2312" w:eastAsia="仿宋_GB2312" w:cs="仿宋_GB2312"/>
                <w:color w:val="000000"/>
                <w:sz w:val="20"/>
                <w:szCs w:val="20"/>
              </w:rPr>
              <w:t>120.18</w:t>
            </w:r>
          </w:p>
        </w:tc>
        <w:tc>
          <w:tcPr>
            <w:tcW w:w="987" w:type="pct"/>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sz w:val="18"/>
                <w:szCs w:val="18"/>
              </w:rPr>
              <w:t>277.61</w:t>
            </w:r>
            <w:r>
              <w:rPr>
                <w:rFonts w:hint="eastAsia" w:ascii="仿宋_GB2312" w:eastAsia="仿宋_GB2312" w:cs="仿宋_GB2312"/>
                <w:color w:val="000000"/>
                <w:sz w:val="20"/>
                <w:szCs w:val="20"/>
              </w:rPr>
              <w:t>　</w:t>
            </w:r>
          </w:p>
        </w:tc>
      </w:tr>
    </w:tbl>
    <w:p>
      <w:pPr>
        <w:widowControl/>
        <w:outlineLvl w:val="1"/>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outlineLvl w:val="1"/>
        <w:rPr>
          <w:rFonts w:ascii="仿宋_GB2312" w:hAnsi="宋体" w:eastAsia="仿宋_GB2312" w:cs="仿宋_GB2312"/>
          <w:b/>
          <w:bCs/>
          <w:kern w:val="0"/>
          <w:sz w:val="32"/>
          <w:szCs w:val="32"/>
        </w:rPr>
      </w:pPr>
      <w:r>
        <w:rPr>
          <w:rFonts w:hint="eastAsia" w:ascii="仿宋_GB2312" w:hAnsi="宋体" w:eastAsia="仿宋_GB2312" w:cs="仿宋_GB2312"/>
          <w:b/>
          <w:bCs/>
          <w:kern w:val="0"/>
          <w:sz w:val="28"/>
          <w:szCs w:val="28"/>
        </w:rPr>
        <w:br w:type="page"/>
      </w:r>
      <w:r>
        <w:rPr>
          <w:rFonts w:hint="eastAsia" w:ascii="仿宋_GB2312" w:hAnsi="宋体" w:eastAsia="仿宋_GB2312" w:cs="仿宋_GB2312"/>
          <w:b/>
          <w:bCs/>
          <w:kern w:val="0"/>
          <w:sz w:val="32"/>
          <w:szCs w:val="32"/>
        </w:rPr>
        <w:t>表六：</w:t>
      </w:r>
      <w:r>
        <w:rPr>
          <w:rFonts w:ascii="仿宋_GB2312" w:hAnsi="宋体" w:eastAsia="仿宋_GB2312" w:cs="仿宋_GB2312"/>
          <w:b/>
          <w:bCs/>
          <w:kern w:val="0"/>
          <w:sz w:val="32"/>
          <w:szCs w:val="32"/>
        </w:rPr>
        <w:t xml:space="preserve">       </w:t>
      </w:r>
    </w:p>
    <w:p>
      <w:pPr>
        <w:widowControl/>
        <w:jc w:val="center"/>
        <w:outlineLvl w:val="1"/>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一般公共预算基本支出情况表</w:t>
      </w:r>
    </w:p>
    <w:tbl>
      <w:tblPr>
        <w:tblStyle w:val="5"/>
        <w:tblW w:w="4795" w:type="pct"/>
        <w:tblInd w:w="0" w:type="dxa"/>
        <w:tblLayout w:type="autofit"/>
        <w:tblCellMar>
          <w:top w:w="0" w:type="dxa"/>
          <w:left w:w="108" w:type="dxa"/>
          <w:bottom w:w="0" w:type="dxa"/>
          <w:right w:w="108" w:type="dxa"/>
        </w:tblCellMar>
      </w:tblPr>
      <w:tblGrid>
        <w:gridCol w:w="526"/>
        <w:gridCol w:w="498"/>
        <w:gridCol w:w="3210"/>
        <w:gridCol w:w="1790"/>
        <w:gridCol w:w="490"/>
        <w:gridCol w:w="869"/>
        <w:gridCol w:w="1359"/>
      </w:tblGrid>
      <w:tr>
        <w:tblPrEx>
          <w:tblCellMar>
            <w:top w:w="0" w:type="dxa"/>
            <w:left w:w="108" w:type="dxa"/>
            <w:bottom w:w="0" w:type="dxa"/>
            <w:right w:w="108" w:type="dxa"/>
          </w:tblCellMar>
        </w:tblPrEx>
        <w:trPr>
          <w:trHeight w:val="405" w:hRule="atLeast"/>
        </w:trPr>
        <w:tc>
          <w:tcPr>
            <w:tcW w:w="3726" w:type="pct"/>
            <w:gridSpan w:val="5"/>
            <w:tcBorders>
              <w:top w:val="nil"/>
              <w:left w:val="nil"/>
              <w:bottom w:val="nil"/>
              <w:right w:val="nil"/>
            </w:tcBorders>
            <w:vAlign w:val="center"/>
          </w:tcPr>
          <w:p>
            <w:pPr>
              <w:widowControl/>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编制部门：乌鲁木齐县委统战部</w:t>
            </w:r>
          </w:p>
        </w:tc>
        <w:tc>
          <w:tcPr>
            <w:tcW w:w="1274" w:type="pct"/>
            <w:gridSpan w:val="2"/>
            <w:tcBorders>
              <w:top w:val="nil"/>
              <w:left w:val="nil"/>
              <w:bottom w:val="nil"/>
              <w:right w:val="nil"/>
            </w:tcBorders>
            <w:vAlign w:val="center"/>
          </w:tcPr>
          <w:p>
            <w:pPr>
              <w:widowControl/>
              <w:ind w:firstLine="720" w:firstLineChars="300"/>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单位：万元</w:t>
            </w:r>
          </w:p>
        </w:tc>
      </w:tr>
      <w:tr>
        <w:tblPrEx>
          <w:tblCellMar>
            <w:top w:w="0" w:type="dxa"/>
            <w:left w:w="0" w:type="dxa"/>
            <w:bottom w:w="0" w:type="dxa"/>
            <w:right w:w="0" w:type="dxa"/>
          </w:tblCellMar>
        </w:tblPrEx>
        <w:trPr>
          <w:trHeight w:val="360" w:hRule="atLeast"/>
        </w:trPr>
        <w:tc>
          <w:tcPr>
            <w:tcW w:w="2422"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r>
              <w:rPr>
                <w:rFonts w:hint="eastAsia" w:ascii="宋体" w:hAnsi="宋体" w:cs="宋体"/>
                <w:b/>
                <w:bCs/>
                <w:color w:val="000000"/>
                <w:kern w:val="0"/>
                <w:sz w:val="18"/>
                <w:szCs w:val="18"/>
              </w:rPr>
              <w:t>项目</w:t>
            </w:r>
          </w:p>
        </w:tc>
        <w:tc>
          <w:tcPr>
            <w:tcW w:w="2578"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r>
              <w:rPr>
                <w:rFonts w:hint="eastAsia" w:ascii="宋体" w:hAnsi="宋体" w:cs="宋体"/>
                <w:b/>
                <w:bCs/>
                <w:color w:val="000000"/>
                <w:kern w:val="0"/>
                <w:sz w:val="18"/>
                <w:szCs w:val="18"/>
              </w:rPr>
              <w:t>一般公共预算基本支出</w:t>
            </w:r>
          </w:p>
        </w:tc>
      </w:tr>
      <w:tr>
        <w:tblPrEx>
          <w:tblCellMar>
            <w:top w:w="0" w:type="dxa"/>
            <w:left w:w="0" w:type="dxa"/>
            <w:bottom w:w="0" w:type="dxa"/>
            <w:right w:w="0" w:type="dxa"/>
          </w:tblCellMar>
        </w:tblPrEx>
        <w:trPr>
          <w:trHeight w:val="435" w:hRule="atLeast"/>
        </w:trPr>
        <w:tc>
          <w:tcPr>
            <w:tcW w:w="586" w:type="pct"/>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经济分类科目编码</w:t>
            </w:r>
          </w:p>
        </w:tc>
        <w:tc>
          <w:tcPr>
            <w:tcW w:w="1836"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经济分类科目名称</w:t>
            </w:r>
          </w:p>
        </w:tc>
        <w:tc>
          <w:tcPr>
            <w:tcW w:w="1024"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总</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计</w:t>
            </w:r>
          </w:p>
        </w:tc>
        <w:tc>
          <w:tcPr>
            <w:tcW w:w="777" w:type="pct"/>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人员经费</w:t>
            </w:r>
          </w:p>
        </w:tc>
        <w:tc>
          <w:tcPr>
            <w:tcW w:w="777"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公用经费</w:t>
            </w:r>
          </w:p>
        </w:tc>
      </w:tr>
      <w:tr>
        <w:tblPrEx>
          <w:tblCellMar>
            <w:top w:w="0" w:type="dxa"/>
            <w:left w:w="0" w:type="dxa"/>
            <w:bottom w:w="0" w:type="dxa"/>
            <w:right w:w="0" w:type="dxa"/>
          </w:tblCellMar>
        </w:tblPrEx>
        <w:trPr>
          <w:trHeight w:val="233" w:hRule="atLeast"/>
        </w:trPr>
        <w:tc>
          <w:tcPr>
            <w:tcW w:w="586" w:type="pct"/>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1836"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777" w:type="pct"/>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777"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r>
      <w:tr>
        <w:tblPrEx>
          <w:tblCellMar>
            <w:top w:w="0" w:type="dxa"/>
            <w:left w:w="0" w:type="dxa"/>
            <w:bottom w:w="0" w:type="dxa"/>
            <w:right w:w="0" w:type="dxa"/>
          </w:tblCellMar>
        </w:tblPrEx>
        <w:trPr>
          <w:trHeight w:val="394"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类</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款</w:t>
            </w:r>
          </w:p>
        </w:tc>
        <w:tc>
          <w:tcPr>
            <w:tcW w:w="1836"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777" w:type="pct"/>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c>
          <w:tcPr>
            <w:tcW w:w="777"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bCs/>
                <w:color w:val="000000"/>
                <w:sz w:val="18"/>
                <w:szCs w:val="18"/>
              </w:rPr>
            </w:pPr>
          </w:p>
        </w:tc>
      </w:tr>
      <w:tr>
        <w:tblPrEx>
          <w:tblCellMar>
            <w:top w:w="0" w:type="dxa"/>
            <w:left w:w="0" w:type="dxa"/>
            <w:bottom w:w="0" w:type="dxa"/>
            <w:right w:w="0" w:type="dxa"/>
          </w:tblCellMar>
        </w:tblPrEx>
        <w:trPr>
          <w:trHeight w:val="375"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color w:val="000000"/>
                <w:sz w:val="18"/>
                <w:szCs w:val="18"/>
              </w:rPr>
            </w:pP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工资福利支出</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kern w:val="0"/>
                <w:sz w:val="20"/>
                <w:szCs w:val="20"/>
              </w:rPr>
            </w:pPr>
            <w:r>
              <w:rPr>
                <w:rFonts w:hint="eastAsia"/>
                <w:sz w:val="20"/>
                <w:szCs w:val="20"/>
              </w:rPr>
              <w:t>85.89</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kern w:val="0"/>
                <w:sz w:val="20"/>
                <w:szCs w:val="20"/>
              </w:rPr>
            </w:pPr>
            <w:r>
              <w:rPr>
                <w:rFonts w:hint="eastAsia"/>
                <w:sz w:val="20"/>
                <w:szCs w:val="20"/>
              </w:rPr>
              <w:t>85.89</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01</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基本工资</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27.69</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27.69</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02</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津贴补贴</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23.87</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23.87</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03</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奖金</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2.31</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2.31</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08</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机关事业单位基本养老保险费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8.52</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8.52</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职业年金缴费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0.00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0.00</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职工基本医疗保险缴费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11.16</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11.16</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11</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公务员医疗补助缴费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2.49</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2.49</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12</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其他社会保障缴费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0.43</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0.43</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13</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住房公积金</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9.42</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9.42</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301</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99</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其他工资福利支出</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0.00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0.00</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18"/>
                <w:szCs w:val="18"/>
              </w:rPr>
            </w:pP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商品和服务支出</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kern w:val="0"/>
                <w:sz w:val="20"/>
                <w:szCs w:val="20"/>
              </w:rPr>
            </w:pPr>
            <w:r>
              <w:rPr>
                <w:rFonts w:hint="eastAsia"/>
                <w:sz w:val="20"/>
                <w:szCs w:val="20"/>
              </w:rPr>
              <w:t>17.50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kern w:val="0"/>
                <w:sz w:val="20"/>
                <w:szCs w:val="20"/>
              </w:rPr>
            </w:pPr>
            <w:r>
              <w:rPr>
                <w:rFonts w:hint="eastAsia"/>
                <w:sz w:val="20"/>
                <w:szCs w:val="20"/>
              </w:rPr>
              <w:t>17.50</w:t>
            </w: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01</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办公费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1.40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1.40</w:t>
            </w: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06</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电费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0.40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0.40</w:t>
            </w: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17</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公务接待费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0.23</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0.23</w:t>
            </w: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28</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工会经费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0.68</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0.68</w:t>
            </w:r>
          </w:p>
        </w:tc>
      </w:tr>
      <w:tr>
        <w:tblPrEx>
          <w:tblCellMar>
            <w:top w:w="0" w:type="dxa"/>
            <w:left w:w="0" w:type="dxa"/>
            <w:bottom w:w="0" w:type="dxa"/>
            <w:right w:w="0" w:type="dxa"/>
          </w:tblCellMar>
        </w:tblPrEx>
        <w:trPr>
          <w:trHeight w:val="58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29</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福利费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1.56</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1.56</w:t>
            </w:r>
          </w:p>
        </w:tc>
      </w:tr>
      <w:tr>
        <w:tblPrEx>
          <w:tblCellMar>
            <w:top w:w="0" w:type="dxa"/>
            <w:left w:w="0" w:type="dxa"/>
            <w:bottom w:w="0" w:type="dxa"/>
            <w:right w:w="0" w:type="dxa"/>
          </w:tblCellMar>
        </w:tblPrEx>
        <w:trPr>
          <w:trHeight w:val="50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31</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公务用车运行维护费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12.90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18"/>
                <w:szCs w:val="18"/>
              </w:rPr>
            </w:pPr>
            <w:r>
              <w:rPr>
                <w:rFonts w:hint="eastAsia"/>
                <w:sz w:val="18"/>
                <w:szCs w:val="18"/>
              </w:rPr>
              <w:t>12.90</w:t>
            </w: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302</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99</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其他商品和服务支出</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0.33</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olor w:val="000000"/>
                <w:kern w:val="0"/>
                <w:sz w:val="18"/>
                <w:szCs w:val="18"/>
              </w:rPr>
            </w:pP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0.33</w:t>
            </w: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303</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18"/>
                <w:szCs w:val="18"/>
              </w:rPr>
            </w:pP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对个人和家庭的补助</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kern w:val="0"/>
                <w:sz w:val="20"/>
                <w:szCs w:val="20"/>
              </w:rPr>
            </w:pPr>
            <w:r>
              <w:rPr>
                <w:rFonts w:hint="eastAsia"/>
                <w:sz w:val="20"/>
                <w:szCs w:val="20"/>
              </w:rPr>
              <w:t>16.79</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kern w:val="0"/>
                <w:sz w:val="20"/>
                <w:szCs w:val="20"/>
              </w:rPr>
            </w:pPr>
            <w:r>
              <w:rPr>
                <w:rFonts w:hint="eastAsia"/>
                <w:sz w:val="20"/>
                <w:szCs w:val="20"/>
              </w:rPr>
              <w:t>16.79</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ascii="????_GBK" w:hAnsi="????_GBK" w:cs="????_GBK"/>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303</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02</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退休费</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2.39</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2.39</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303</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0.00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0.00</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ascii="宋体" w:hAnsi="宋体" w:cs="宋体"/>
                <w:color w:val="000000"/>
                <w:kern w:val="0"/>
                <w:sz w:val="18"/>
                <w:szCs w:val="18"/>
              </w:rPr>
              <w:t>303</w:t>
            </w: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99</w:t>
            </w: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其他对个人和家庭的补助</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14.40</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sz w:val="20"/>
                <w:szCs w:val="20"/>
              </w:rPr>
            </w:pPr>
            <w:r>
              <w:rPr>
                <w:rFonts w:hint="eastAsia"/>
                <w:sz w:val="20"/>
                <w:szCs w:val="20"/>
              </w:rPr>
              <w:t>14.40</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olor w:val="000000"/>
                <w:sz w:val="18"/>
                <w:szCs w:val="18"/>
              </w:rPr>
            </w:pPr>
          </w:p>
        </w:tc>
      </w:tr>
      <w:tr>
        <w:tblPrEx>
          <w:tblCellMar>
            <w:top w:w="0" w:type="dxa"/>
            <w:left w:w="0" w:type="dxa"/>
            <w:bottom w:w="0" w:type="dxa"/>
            <w:right w:w="0" w:type="dxa"/>
          </w:tblCellMar>
        </w:tblPrEx>
        <w:trPr>
          <w:trHeight w:val="360" w:hRule="atLeast"/>
        </w:trPr>
        <w:tc>
          <w:tcPr>
            <w:tcW w:w="3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18"/>
                <w:szCs w:val="18"/>
              </w:rPr>
            </w:pPr>
          </w:p>
        </w:tc>
        <w:tc>
          <w:tcPr>
            <w:tcW w:w="28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kern w:val="0"/>
                <w:sz w:val="18"/>
                <w:szCs w:val="18"/>
              </w:rPr>
            </w:pPr>
          </w:p>
        </w:tc>
        <w:tc>
          <w:tcPr>
            <w:tcW w:w="18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0"/>
                <w:szCs w:val="20"/>
              </w:rPr>
            </w:pPr>
            <w:r>
              <w:rPr>
                <w:rFonts w:hint="eastAsia" w:ascii="宋体" w:hAnsi="宋体" w:cs="宋体"/>
                <w:b/>
                <w:bCs/>
                <w:color w:val="000000"/>
                <w:kern w:val="0"/>
                <w:sz w:val="20"/>
                <w:szCs w:val="20"/>
              </w:rPr>
              <w:t>合计</w:t>
            </w:r>
          </w:p>
        </w:tc>
        <w:tc>
          <w:tcPr>
            <w:tcW w:w="10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b w:val="0"/>
                <w:bCs w:val="0"/>
                <w:color w:val="000000"/>
                <w:kern w:val="0"/>
                <w:sz w:val="18"/>
                <w:szCs w:val="18"/>
              </w:rPr>
            </w:pPr>
            <w:r>
              <w:rPr>
                <w:rFonts w:ascii="宋体" w:hAnsi="宋体" w:cs="宋体"/>
                <w:b w:val="0"/>
                <w:bCs w:val="0"/>
                <w:color w:val="000000"/>
                <w:kern w:val="0"/>
                <w:sz w:val="18"/>
                <w:szCs w:val="18"/>
              </w:rPr>
              <w:t>120.18</w:t>
            </w:r>
          </w:p>
        </w:tc>
        <w:tc>
          <w:tcPr>
            <w:tcW w:w="77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b w:val="0"/>
                <w:bCs w:val="0"/>
                <w:color w:val="000000"/>
                <w:kern w:val="0"/>
                <w:sz w:val="18"/>
                <w:szCs w:val="18"/>
              </w:rPr>
            </w:pPr>
            <w:r>
              <w:rPr>
                <w:rFonts w:ascii="宋体" w:hAnsi="宋体" w:cs="宋体"/>
                <w:b w:val="0"/>
                <w:bCs w:val="0"/>
                <w:color w:val="000000"/>
                <w:kern w:val="0"/>
                <w:sz w:val="18"/>
                <w:szCs w:val="18"/>
              </w:rPr>
              <w:t>102.68</w:t>
            </w:r>
          </w:p>
        </w:tc>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b w:val="0"/>
                <w:bCs w:val="0"/>
                <w:color w:val="000000"/>
                <w:kern w:val="0"/>
                <w:sz w:val="18"/>
                <w:szCs w:val="18"/>
              </w:rPr>
            </w:pPr>
            <w:r>
              <w:rPr>
                <w:rFonts w:ascii="宋体" w:hAnsi="宋体" w:cs="宋体"/>
                <w:b w:val="0"/>
                <w:bCs w:val="0"/>
                <w:color w:val="000000"/>
                <w:kern w:val="0"/>
                <w:sz w:val="18"/>
                <w:szCs w:val="18"/>
              </w:rPr>
              <w:t>17.50</w:t>
            </w:r>
          </w:p>
        </w:tc>
      </w:tr>
    </w:tbl>
    <w:p>
      <w:pPr>
        <w:widowControl/>
        <w:outlineLvl w:val="1"/>
        <w:rPr>
          <w:rFonts w:ascii="仿宋_GB2312" w:hAnsi="宋体" w:eastAsia="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outlineLvl w:val="1"/>
        <w:rPr>
          <w:rFonts w:ascii="仿宋_GB2312" w:hAnsi="宋体" w:eastAsia="仿宋_GB2312"/>
          <w:b/>
          <w:bCs/>
          <w:kern w:val="0"/>
          <w:sz w:val="28"/>
          <w:szCs w:val="28"/>
        </w:rPr>
      </w:pPr>
      <w:r>
        <w:rPr>
          <w:rFonts w:hint="eastAsia" w:ascii="仿宋_GB2312" w:hAnsi="宋体" w:eastAsia="仿宋_GB2312" w:cs="仿宋_GB2312"/>
          <w:b/>
          <w:bCs/>
          <w:kern w:val="0"/>
          <w:sz w:val="32"/>
          <w:szCs w:val="32"/>
        </w:rPr>
        <w:t>表七：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16"/>
        <w:gridCol w:w="416"/>
        <w:gridCol w:w="735"/>
        <w:gridCol w:w="993"/>
        <w:gridCol w:w="676"/>
        <w:gridCol w:w="449"/>
        <w:gridCol w:w="808"/>
        <w:gridCol w:w="469"/>
        <w:gridCol w:w="327"/>
        <w:gridCol w:w="142"/>
        <w:gridCol w:w="659"/>
        <w:gridCol w:w="433"/>
        <w:gridCol w:w="659"/>
        <w:gridCol w:w="433"/>
        <w:gridCol w:w="469"/>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116" w:type="dxa"/>
            <w:gridSpan w:val="17"/>
            <w:tcBorders>
              <w:top w:val="nil"/>
              <w:left w:val="nil"/>
              <w:bottom w:val="nil"/>
              <w:right w:val="nil"/>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项目支出情况表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805" w:type="dxa"/>
            <w:gridSpan w:val="10"/>
            <w:tcBorders>
              <w:top w:val="nil"/>
              <w:left w:val="nil"/>
              <w:bottom w:val="single" w:color="auto" w:sz="4" w:space="0"/>
              <w:right w:val="nil"/>
            </w:tcBorders>
            <w:vAlign w:val="center"/>
          </w:tcPr>
          <w:p>
            <w:pPr>
              <w:widowControl/>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编制部门：</w:t>
            </w:r>
            <w:r>
              <w:rPr>
                <w:rFonts w:hint="eastAsia" w:ascii="仿宋_GB2312" w:hAnsi="宋体" w:eastAsia="仿宋_GB2312" w:cs="仿宋_GB2312"/>
                <w:kern w:val="0"/>
                <w:sz w:val="24"/>
                <w:szCs w:val="24"/>
              </w:rPr>
              <w:t>乌鲁木齐县委统战部</w:t>
            </w:r>
          </w:p>
        </w:tc>
        <w:tc>
          <w:tcPr>
            <w:tcW w:w="3311" w:type="dxa"/>
            <w:gridSpan w:val="7"/>
            <w:tcBorders>
              <w:top w:val="nil"/>
              <w:left w:val="nil"/>
              <w:bottom w:val="single" w:color="auto" w:sz="4" w:space="0"/>
              <w:right w:val="nil"/>
            </w:tcBorders>
            <w:vAlign w:val="center"/>
          </w:tcPr>
          <w:p>
            <w:pPr>
              <w:widowControl/>
              <w:ind w:firstLine="960" w:firstLineChars="400"/>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8" w:type="dxa"/>
            <w:gridSpan w:val="3"/>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科</w:t>
            </w:r>
            <w:r>
              <w:rPr>
                <w:rFonts w:ascii="仿宋_GB2312" w:hAnsi="宋体" w:eastAsia="仿宋_GB2312" w:cs="仿宋_GB2312"/>
                <w:b/>
                <w:bCs/>
                <w:kern w:val="0"/>
                <w:sz w:val="18"/>
                <w:szCs w:val="18"/>
              </w:rPr>
              <w:t xml:space="preserve"> </w:t>
            </w:r>
            <w:r>
              <w:rPr>
                <w:rFonts w:hint="eastAsia" w:ascii="仿宋_GB2312" w:hAnsi="宋体" w:eastAsia="仿宋_GB2312" w:cs="仿宋_GB2312"/>
                <w:b/>
                <w:bCs/>
                <w:kern w:val="0"/>
                <w:sz w:val="18"/>
                <w:szCs w:val="18"/>
              </w:rPr>
              <w:t>目</w:t>
            </w:r>
            <w:r>
              <w:rPr>
                <w:rFonts w:ascii="仿宋_GB2312" w:hAnsi="宋体" w:eastAsia="仿宋_GB2312" w:cs="仿宋_GB2312"/>
                <w:b/>
                <w:bCs/>
                <w:kern w:val="0"/>
                <w:sz w:val="18"/>
                <w:szCs w:val="18"/>
              </w:rPr>
              <w:t xml:space="preserve"> </w:t>
            </w:r>
            <w:r>
              <w:rPr>
                <w:rFonts w:hint="eastAsia" w:ascii="仿宋_GB2312" w:hAnsi="宋体" w:eastAsia="仿宋_GB2312" w:cs="仿宋_GB2312"/>
                <w:b/>
                <w:bCs/>
                <w:kern w:val="0"/>
                <w:sz w:val="18"/>
                <w:szCs w:val="18"/>
              </w:rPr>
              <w:t>编</w:t>
            </w:r>
            <w:r>
              <w:rPr>
                <w:rFonts w:ascii="仿宋_GB2312" w:hAnsi="宋体" w:eastAsia="仿宋_GB2312" w:cs="仿宋_GB2312"/>
                <w:b/>
                <w:bCs/>
                <w:kern w:val="0"/>
                <w:sz w:val="18"/>
                <w:szCs w:val="18"/>
              </w:rPr>
              <w:t xml:space="preserve"> </w:t>
            </w:r>
            <w:r>
              <w:rPr>
                <w:rFonts w:hint="eastAsia" w:ascii="仿宋_GB2312" w:hAnsi="宋体" w:eastAsia="仿宋_GB2312" w:cs="仿宋_GB2312"/>
                <w:b/>
                <w:bCs/>
                <w:kern w:val="0"/>
                <w:sz w:val="18"/>
                <w:szCs w:val="18"/>
              </w:rPr>
              <w:t>码</w:t>
            </w:r>
          </w:p>
        </w:tc>
        <w:tc>
          <w:tcPr>
            <w:tcW w:w="735"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科目</w:t>
            </w:r>
          </w:p>
        </w:tc>
        <w:tc>
          <w:tcPr>
            <w:tcW w:w="993" w:type="dxa"/>
            <w:vMerge w:val="restart"/>
            <w:tcBorders>
              <w:top w:val="single" w:color="auto" w:sz="4" w:space="0"/>
            </w:tcBorders>
            <w:vAlign w:val="center"/>
          </w:tcPr>
          <w:p>
            <w:pPr>
              <w:jc w:val="center"/>
              <w:rPr>
                <w:rFonts w:ascii="Calibri" w:hAnsi="Calibri" w:cs="Calibri"/>
                <w:sz w:val="24"/>
                <w:szCs w:val="24"/>
              </w:rPr>
            </w:pPr>
            <w:r>
              <w:rPr>
                <w:rFonts w:hint="eastAsia" w:ascii="仿宋_GB2312" w:hAnsi="宋体" w:eastAsia="仿宋_GB2312" w:cs="仿宋_GB2312"/>
                <w:b/>
                <w:bCs/>
                <w:kern w:val="0"/>
                <w:sz w:val="24"/>
                <w:szCs w:val="24"/>
              </w:rPr>
              <w:t>项目名称</w:t>
            </w:r>
          </w:p>
        </w:tc>
        <w:tc>
          <w:tcPr>
            <w:tcW w:w="676"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项目支出合计</w:t>
            </w:r>
          </w:p>
        </w:tc>
        <w:tc>
          <w:tcPr>
            <w:tcW w:w="449"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工资福利支出</w:t>
            </w:r>
          </w:p>
        </w:tc>
        <w:tc>
          <w:tcPr>
            <w:tcW w:w="808"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商品和服务支出</w:t>
            </w:r>
          </w:p>
        </w:tc>
        <w:tc>
          <w:tcPr>
            <w:tcW w:w="469"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对个人和家庭的补助</w:t>
            </w:r>
          </w:p>
        </w:tc>
        <w:tc>
          <w:tcPr>
            <w:tcW w:w="469" w:type="dxa"/>
            <w:gridSpan w:val="2"/>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债务利息及费用支出</w:t>
            </w:r>
          </w:p>
        </w:tc>
        <w:tc>
          <w:tcPr>
            <w:tcW w:w="659"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资本性支出（基本建设）</w:t>
            </w:r>
          </w:p>
        </w:tc>
        <w:tc>
          <w:tcPr>
            <w:tcW w:w="433"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资本性支出</w:t>
            </w:r>
          </w:p>
        </w:tc>
        <w:tc>
          <w:tcPr>
            <w:tcW w:w="659"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对企业补助（基本建设）</w:t>
            </w:r>
          </w:p>
        </w:tc>
        <w:tc>
          <w:tcPr>
            <w:tcW w:w="433"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对企业补助</w:t>
            </w:r>
          </w:p>
        </w:tc>
        <w:tc>
          <w:tcPr>
            <w:tcW w:w="469"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对社会保障基金补助</w:t>
            </w:r>
          </w:p>
        </w:tc>
        <w:tc>
          <w:tcPr>
            <w:tcW w:w="424" w:type="dxa"/>
            <w:vMerge w:val="restart"/>
            <w:tcBorders>
              <w:top w:val="single" w:color="auto" w:sz="4" w:space="0"/>
            </w:tcBorders>
            <w:vAlign w:val="center"/>
          </w:tcPr>
          <w:p>
            <w:pPr>
              <w:widowControl/>
              <w:jc w:val="center"/>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16" w:type="dxa"/>
            <w:vAlign w:val="center"/>
          </w:tcPr>
          <w:p>
            <w:pPr>
              <w:widowControl/>
              <w:jc w:val="left"/>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类</w:t>
            </w:r>
          </w:p>
        </w:tc>
        <w:tc>
          <w:tcPr>
            <w:tcW w:w="416" w:type="dxa"/>
            <w:vAlign w:val="center"/>
          </w:tcPr>
          <w:p>
            <w:pPr>
              <w:widowControl/>
              <w:jc w:val="left"/>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款</w:t>
            </w:r>
          </w:p>
        </w:tc>
        <w:tc>
          <w:tcPr>
            <w:tcW w:w="416" w:type="dxa"/>
            <w:vAlign w:val="center"/>
          </w:tcPr>
          <w:p>
            <w:pPr>
              <w:widowControl/>
              <w:jc w:val="left"/>
              <w:outlineLvl w:val="1"/>
              <w:rPr>
                <w:rFonts w:ascii="仿宋_GB2312" w:hAnsi="宋体" w:eastAsia="仿宋_GB2312"/>
                <w:b/>
                <w:bCs/>
                <w:kern w:val="0"/>
                <w:sz w:val="18"/>
                <w:szCs w:val="18"/>
              </w:rPr>
            </w:pPr>
            <w:r>
              <w:rPr>
                <w:rFonts w:hint="eastAsia" w:ascii="仿宋_GB2312" w:hAnsi="宋体" w:eastAsia="仿宋_GB2312" w:cs="仿宋_GB2312"/>
                <w:b/>
                <w:bCs/>
                <w:kern w:val="0"/>
                <w:sz w:val="18"/>
                <w:szCs w:val="18"/>
              </w:rPr>
              <w:t>项</w:t>
            </w:r>
          </w:p>
        </w:tc>
        <w:tc>
          <w:tcPr>
            <w:tcW w:w="735" w:type="dxa"/>
            <w:vMerge w:val="continue"/>
            <w:vAlign w:val="center"/>
          </w:tcPr>
          <w:p>
            <w:pPr>
              <w:widowControl/>
              <w:jc w:val="left"/>
              <w:outlineLvl w:val="1"/>
              <w:rPr>
                <w:rFonts w:ascii="仿宋_GB2312" w:hAnsi="宋体" w:eastAsia="仿宋_GB2312"/>
                <w:b/>
                <w:bCs/>
                <w:kern w:val="0"/>
                <w:sz w:val="18"/>
                <w:szCs w:val="18"/>
              </w:rPr>
            </w:pPr>
          </w:p>
        </w:tc>
        <w:tc>
          <w:tcPr>
            <w:tcW w:w="993" w:type="dxa"/>
            <w:vMerge w:val="continue"/>
          </w:tcPr>
          <w:p>
            <w:pPr>
              <w:widowControl/>
              <w:jc w:val="left"/>
              <w:outlineLvl w:val="1"/>
              <w:rPr>
                <w:rFonts w:ascii="仿宋_GB2312" w:hAnsi="宋体" w:eastAsia="仿宋_GB2312"/>
                <w:b/>
                <w:bCs/>
                <w:kern w:val="0"/>
                <w:sz w:val="18"/>
                <w:szCs w:val="18"/>
              </w:rPr>
            </w:pPr>
          </w:p>
        </w:tc>
        <w:tc>
          <w:tcPr>
            <w:tcW w:w="676" w:type="dxa"/>
            <w:vMerge w:val="continue"/>
          </w:tcPr>
          <w:p>
            <w:pPr>
              <w:widowControl/>
              <w:jc w:val="left"/>
              <w:outlineLvl w:val="1"/>
              <w:rPr>
                <w:rFonts w:ascii="仿宋_GB2312" w:hAnsi="宋体" w:eastAsia="仿宋_GB2312"/>
                <w:b/>
                <w:bCs/>
                <w:kern w:val="0"/>
                <w:sz w:val="18"/>
                <w:szCs w:val="18"/>
              </w:rPr>
            </w:pPr>
          </w:p>
        </w:tc>
        <w:tc>
          <w:tcPr>
            <w:tcW w:w="449" w:type="dxa"/>
            <w:vMerge w:val="continue"/>
          </w:tcPr>
          <w:p>
            <w:pPr>
              <w:widowControl/>
              <w:jc w:val="left"/>
              <w:outlineLvl w:val="1"/>
              <w:rPr>
                <w:rFonts w:ascii="仿宋_GB2312" w:hAnsi="宋体" w:eastAsia="仿宋_GB2312"/>
                <w:b/>
                <w:bCs/>
                <w:kern w:val="0"/>
                <w:sz w:val="18"/>
                <w:szCs w:val="18"/>
              </w:rPr>
            </w:pPr>
          </w:p>
        </w:tc>
        <w:tc>
          <w:tcPr>
            <w:tcW w:w="808" w:type="dxa"/>
            <w:vMerge w:val="continue"/>
          </w:tcPr>
          <w:p>
            <w:pPr>
              <w:widowControl/>
              <w:jc w:val="left"/>
              <w:outlineLvl w:val="1"/>
              <w:rPr>
                <w:rFonts w:ascii="仿宋_GB2312" w:hAnsi="宋体" w:eastAsia="仿宋_GB2312"/>
                <w:b/>
                <w:bCs/>
                <w:kern w:val="0"/>
                <w:sz w:val="18"/>
                <w:szCs w:val="18"/>
              </w:rPr>
            </w:pPr>
          </w:p>
        </w:tc>
        <w:tc>
          <w:tcPr>
            <w:tcW w:w="469" w:type="dxa"/>
            <w:vMerge w:val="continue"/>
          </w:tcPr>
          <w:p>
            <w:pPr>
              <w:widowControl/>
              <w:jc w:val="left"/>
              <w:outlineLvl w:val="1"/>
              <w:rPr>
                <w:rFonts w:ascii="仿宋_GB2312" w:hAnsi="宋体" w:eastAsia="仿宋_GB2312"/>
                <w:b/>
                <w:bCs/>
                <w:kern w:val="0"/>
                <w:sz w:val="18"/>
                <w:szCs w:val="18"/>
              </w:rPr>
            </w:pPr>
          </w:p>
        </w:tc>
        <w:tc>
          <w:tcPr>
            <w:tcW w:w="469" w:type="dxa"/>
            <w:gridSpan w:val="2"/>
            <w:vMerge w:val="continue"/>
          </w:tcPr>
          <w:p>
            <w:pPr>
              <w:widowControl/>
              <w:jc w:val="left"/>
              <w:outlineLvl w:val="1"/>
              <w:rPr>
                <w:rFonts w:ascii="仿宋_GB2312" w:hAnsi="宋体" w:eastAsia="仿宋_GB2312"/>
                <w:b/>
                <w:bCs/>
                <w:kern w:val="0"/>
                <w:sz w:val="18"/>
                <w:szCs w:val="18"/>
              </w:rPr>
            </w:pPr>
          </w:p>
        </w:tc>
        <w:tc>
          <w:tcPr>
            <w:tcW w:w="659" w:type="dxa"/>
            <w:vMerge w:val="continue"/>
          </w:tcPr>
          <w:p>
            <w:pPr>
              <w:widowControl/>
              <w:jc w:val="left"/>
              <w:outlineLvl w:val="1"/>
              <w:rPr>
                <w:rFonts w:ascii="仿宋_GB2312" w:hAnsi="宋体" w:eastAsia="仿宋_GB2312"/>
                <w:b/>
                <w:bCs/>
                <w:kern w:val="0"/>
                <w:sz w:val="18"/>
                <w:szCs w:val="18"/>
              </w:rPr>
            </w:pPr>
          </w:p>
        </w:tc>
        <w:tc>
          <w:tcPr>
            <w:tcW w:w="433" w:type="dxa"/>
            <w:vMerge w:val="continue"/>
          </w:tcPr>
          <w:p>
            <w:pPr>
              <w:widowControl/>
              <w:jc w:val="left"/>
              <w:outlineLvl w:val="1"/>
              <w:rPr>
                <w:rFonts w:ascii="仿宋_GB2312" w:hAnsi="宋体" w:eastAsia="仿宋_GB2312"/>
                <w:b/>
                <w:bCs/>
                <w:kern w:val="0"/>
                <w:sz w:val="18"/>
                <w:szCs w:val="18"/>
              </w:rPr>
            </w:pPr>
          </w:p>
        </w:tc>
        <w:tc>
          <w:tcPr>
            <w:tcW w:w="659" w:type="dxa"/>
            <w:vMerge w:val="continue"/>
          </w:tcPr>
          <w:p>
            <w:pPr>
              <w:widowControl/>
              <w:jc w:val="left"/>
              <w:outlineLvl w:val="1"/>
              <w:rPr>
                <w:rFonts w:ascii="仿宋_GB2312" w:hAnsi="宋体" w:eastAsia="仿宋_GB2312"/>
                <w:b/>
                <w:bCs/>
                <w:kern w:val="0"/>
                <w:sz w:val="18"/>
                <w:szCs w:val="18"/>
              </w:rPr>
            </w:pPr>
          </w:p>
        </w:tc>
        <w:tc>
          <w:tcPr>
            <w:tcW w:w="433" w:type="dxa"/>
            <w:vMerge w:val="continue"/>
          </w:tcPr>
          <w:p>
            <w:pPr>
              <w:widowControl/>
              <w:jc w:val="left"/>
              <w:outlineLvl w:val="1"/>
              <w:rPr>
                <w:rFonts w:ascii="仿宋_GB2312" w:hAnsi="宋体" w:eastAsia="仿宋_GB2312"/>
                <w:b/>
                <w:bCs/>
                <w:kern w:val="0"/>
                <w:sz w:val="18"/>
                <w:szCs w:val="18"/>
              </w:rPr>
            </w:pPr>
          </w:p>
        </w:tc>
        <w:tc>
          <w:tcPr>
            <w:tcW w:w="469" w:type="dxa"/>
            <w:vMerge w:val="continue"/>
          </w:tcPr>
          <w:p>
            <w:pPr>
              <w:widowControl/>
              <w:jc w:val="left"/>
              <w:outlineLvl w:val="1"/>
              <w:rPr>
                <w:rFonts w:ascii="仿宋_GB2312" w:hAnsi="宋体" w:eastAsia="仿宋_GB2312"/>
                <w:b/>
                <w:bCs/>
                <w:kern w:val="0"/>
                <w:sz w:val="18"/>
                <w:szCs w:val="18"/>
              </w:rPr>
            </w:pPr>
          </w:p>
        </w:tc>
        <w:tc>
          <w:tcPr>
            <w:tcW w:w="424" w:type="dxa"/>
            <w:vMerge w:val="continue"/>
          </w:tcPr>
          <w:p>
            <w:pPr>
              <w:widowControl/>
              <w:jc w:val="left"/>
              <w:outlineLvl w:val="1"/>
              <w:rPr>
                <w:rFonts w:ascii="仿宋_GB2312" w:hAnsi="宋体"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widowControl/>
              <w:jc w:val="center"/>
              <w:rPr>
                <w:kern w:val="0"/>
                <w:sz w:val="20"/>
                <w:szCs w:val="20"/>
              </w:rPr>
            </w:pPr>
            <w:r>
              <w:rPr>
                <w:rFonts w:hint="eastAsia"/>
                <w:sz w:val="20"/>
                <w:szCs w:val="20"/>
              </w:rPr>
              <w:t>201</w:t>
            </w:r>
          </w:p>
        </w:tc>
        <w:tc>
          <w:tcPr>
            <w:tcW w:w="416" w:type="dxa"/>
            <w:vAlign w:val="center"/>
          </w:tcPr>
          <w:p>
            <w:pPr>
              <w:jc w:val="center"/>
              <w:rPr>
                <w:rFonts w:hint="eastAsia"/>
                <w:sz w:val="20"/>
                <w:szCs w:val="20"/>
              </w:rPr>
            </w:pPr>
          </w:p>
        </w:tc>
        <w:tc>
          <w:tcPr>
            <w:tcW w:w="416" w:type="dxa"/>
            <w:vAlign w:val="center"/>
          </w:tcPr>
          <w:p>
            <w:pPr>
              <w:jc w:val="center"/>
              <w:rPr>
                <w:rFonts w:hint="eastAsia"/>
                <w:sz w:val="20"/>
                <w:szCs w:val="20"/>
              </w:rPr>
            </w:pPr>
          </w:p>
        </w:tc>
        <w:tc>
          <w:tcPr>
            <w:tcW w:w="735" w:type="dxa"/>
            <w:vAlign w:val="bottom"/>
          </w:tcPr>
          <w:p>
            <w:pPr>
              <w:widowControl/>
              <w:jc w:val="left"/>
              <w:rPr>
                <w:kern w:val="0"/>
                <w:sz w:val="18"/>
                <w:szCs w:val="18"/>
              </w:rPr>
            </w:pPr>
            <w:r>
              <w:rPr>
                <w:rFonts w:hint="eastAsia"/>
                <w:sz w:val="18"/>
                <w:szCs w:val="18"/>
              </w:rPr>
              <w:t>一般公共服务支出</w:t>
            </w:r>
          </w:p>
        </w:tc>
        <w:tc>
          <w:tcPr>
            <w:tcW w:w="993" w:type="dxa"/>
            <w:vAlign w:val="center"/>
          </w:tcPr>
          <w:p>
            <w:pPr>
              <w:widowControl/>
              <w:jc w:val="center"/>
              <w:rPr>
                <w:kern w:val="0"/>
                <w:sz w:val="20"/>
                <w:szCs w:val="20"/>
              </w:rPr>
            </w:pPr>
          </w:p>
        </w:tc>
        <w:tc>
          <w:tcPr>
            <w:tcW w:w="676" w:type="dxa"/>
            <w:vAlign w:val="center"/>
          </w:tcPr>
          <w:p>
            <w:pPr>
              <w:widowControl/>
              <w:jc w:val="right"/>
              <w:textAlignment w:val="center"/>
              <w:rPr>
                <w:rFonts w:ascii="宋体"/>
                <w:color w:val="000000"/>
                <w:kern w:val="0"/>
                <w:sz w:val="18"/>
                <w:szCs w:val="18"/>
              </w:rPr>
            </w:pPr>
            <w:r>
              <w:rPr>
                <w:rFonts w:ascii="宋体" w:hAnsi="宋体" w:cs="宋体"/>
                <w:color w:val="000000"/>
                <w:kern w:val="0"/>
                <w:sz w:val="18"/>
                <w:szCs w:val="18"/>
              </w:rPr>
              <w:t>277.61</w:t>
            </w:r>
          </w:p>
        </w:tc>
        <w:tc>
          <w:tcPr>
            <w:tcW w:w="449" w:type="dxa"/>
            <w:vAlign w:val="center"/>
          </w:tcPr>
          <w:p>
            <w:pPr>
              <w:widowControl/>
              <w:jc w:val="right"/>
              <w:textAlignment w:val="center"/>
              <w:rPr>
                <w:rFonts w:ascii="宋体"/>
                <w:color w:val="000000"/>
                <w:kern w:val="0"/>
                <w:sz w:val="18"/>
                <w:szCs w:val="18"/>
              </w:rPr>
            </w:pPr>
          </w:p>
        </w:tc>
        <w:tc>
          <w:tcPr>
            <w:tcW w:w="807" w:type="dxa"/>
            <w:vAlign w:val="center"/>
          </w:tcPr>
          <w:p>
            <w:pPr>
              <w:widowControl/>
              <w:jc w:val="right"/>
              <w:textAlignment w:val="center"/>
              <w:rPr>
                <w:rFonts w:ascii="宋体"/>
                <w:color w:val="000000"/>
                <w:sz w:val="18"/>
                <w:szCs w:val="18"/>
              </w:rPr>
            </w:pPr>
            <w:r>
              <w:rPr>
                <w:rFonts w:ascii="宋体" w:hAnsi="宋体" w:cs="宋体"/>
                <w:color w:val="000000"/>
                <w:kern w:val="0"/>
                <w:sz w:val="18"/>
                <w:szCs w:val="18"/>
              </w:rPr>
              <w:t>277.61</w:t>
            </w:r>
          </w:p>
        </w:tc>
        <w:tc>
          <w:tcPr>
            <w:tcW w:w="469" w:type="dxa"/>
            <w:vAlign w:val="center"/>
          </w:tcPr>
          <w:p>
            <w:pPr>
              <w:jc w:val="right"/>
              <w:rPr>
                <w:rFonts w:ascii="宋体"/>
                <w:color w:val="000000"/>
                <w:kern w:val="0"/>
                <w:sz w:val="20"/>
                <w:szCs w:val="20"/>
              </w:rPr>
            </w:pPr>
          </w:p>
        </w:tc>
        <w:tc>
          <w:tcPr>
            <w:tcW w:w="469" w:type="dxa"/>
            <w:gridSpan w:val="2"/>
            <w:vAlign w:val="center"/>
          </w:tcPr>
          <w:p>
            <w:pPr>
              <w:jc w:val="right"/>
              <w:rPr>
                <w:rFonts w:ascii="宋体"/>
                <w:color w:val="000000"/>
                <w:kern w:val="0"/>
                <w:sz w:val="20"/>
                <w:szCs w:val="20"/>
              </w:rPr>
            </w:pPr>
          </w:p>
        </w:tc>
        <w:tc>
          <w:tcPr>
            <w:tcW w:w="659" w:type="dxa"/>
            <w:vAlign w:val="center"/>
          </w:tcPr>
          <w:p>
            <w:pPr>
              <w:jc w:val="right"/>
              <w:rPr>
                <w:rFonts w:ascii="宋体"/>
                <w:color w:val="000000"/>
                <w:kern w:val="0"/>
                <w:sz w:val="20"/>
                <w:szCs w:val="20"/>
              </w:rPr>
            </w:pPr>
          </w:p>
        </w:tc>
        <w:tc>
          <w:tcPr>
            <w:tcW w:w="433" w:type="dxa"/>
            <w:vAlign w:val="center"/>
          </w:tcPr>
          <w:p>
            <w:pPr>
              <w:widowControl/>
              <w:jc w:val="right"/>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widowControl/>
              <w:jc w:val="center"/>
              <w:rPr>
                <w:kern w:val="0"/>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p>
        </w:tc>
        <w:tc>
          <w:tcPr>
            <w:tcW w:w="735" w:type="dxa"/>
            <w:vAlign w:val="bottom"/>
          </w:tcPr>
          <w:p>
            <w:pPr>
              <w:jc w:val="left"/>
              <w:rPr>
                <w:rFonts w:hint="eastAsia"/>
                <w:sz w:val="18"/>
                <w:szCs w:val="18"/>
              </w:rPr>
            </w:pPr>
            <w:r>
              <w:rPr>
                <w:rFonts w:hint="eastAsia"/>
                <w:sz w:val="18"/>
                <w:szCs w:val="18"/>
              </w:rPr>
              <w:t>统战事务</w:t>
            </w:r>
          </w:p>
        </w:tc>
        <w:tc>
          <w:tcPr>
            <w:tcW w:w="993" w:type="dxa"/>
            <w:vAlign w:val="center"/>
          </w:tcPr>
          <w:p>
            <w:pPr>
              <w:widowControl/>
              <w:jc w:val="center"/>
              <w:rPr>
                <w:kern w:val="0"/>
                <w:sz w:val="20"/>
                <w:szCs w:val="20"/>
              </w:rPr>
            </w:pPr>
          </w:p>
        </w:tc>
        <w:tc>
          <w:tcPr>
            <w:tcW w:w="676" w:type="dxa"/>
            <w:vAlign w:val="center"/>
          </w:tcPr>
          <w:p>
            <w:pPr>
              <w:widowControl/>
              <w:jc w:val="right"/>
              <w:textAlignment w:val="center"/>
              <w:rPr>
                <w:rFonts w:ascii="宋体"/>
                <w:color w:val="000000"/>
                <w:kern w:val="0"/>
                <w:sz w:val="18"/>
                <w:szCs w:val="18"/>
              </w:rPr>
            </w:pPr>
            <w:r>
              <w:rPr>
                <w:rFonts w:ascii="宋体" w:hAnsi="宋体" w:cs="宋体"/>
                <w:color w:val="000000"/>
                <w:kern w:val="0"/>
                <w:sz w:val="18"/>
                <w:szCs w:val="18"/>
              </w:rPr>
              <w:t>277.61</w:t>
            </w:r>
          </w:p>
        </w:tc>
        <w:tc>
          <w:tcPr>
            <w:tcW w:w="449" w:type="dxa"/>
            <w:vAlign w:val="center"/>
          </w:tcPr>
          <w:p>
            <w:pPr>
              <w:widowControl/>
              <w:jc w:val="right"/>
              <w:textAlignment w:val="center"/>
              <w:rPr>
                <w:rFonts w:ascii="宋体"/>
                <w:color w:val="000000"/>
                <w:kern w:val="0"/>
                <w:sz w:val="18"/>
                <w:szCs w:val="18"/>
              </w:rPr>
            </w:pPr>
          </w:p>
        </w:tc>
        <w:tc>
          <w:tcPr>
            <w:tcW w:w="807" w:type="dxa"/>
            <w:vAlign w:val="center"/>
          </w:tcPr>
          <w:p>
            <w:pPr>
              <w:widowControl/>
              <w:jc w:val="right"/>
              <w:textAlignment w:val="center"/>
              <w:rPr>
                <w:rFonts w:ascii="宋体"/>
                <w:color w:val="000000"/>
                <w:sz w:val="18"/>
                <w:szCs w:val="18"/>
              </w:rPr>
            </w:pPr>
            <w:r>
              <w:rPr>
                <w:rFonts w:ascii="宋体" w:hAnsi="宋体" w:cs="宋体"/>
                <w:color w:val="000000"/>
                <w:kern w:val="0"/>
                <w:sz w:val="18"/>
                <w:szCs w:val="18"/>
              </w:rPr>
              <w:t>277.61</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vAlign w:val="center"/>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“民族团结一家亲”相关工作经费</w:t>
            </w:r>
          </w:p>
        </w:tc>
        <w:tc>
          <w:tcPr>
            <w:tcW w:w="676" w:type="dxa"/>
            <w:vAlign w:val="center"/>
          </w:tcPr>
          <w:p>
            <w:pPr>
              <w:jc w:val="right"/>
              <w:rPr>
                <w:rFonts w:hint="eastAsia"/>
                <w:sz w:val="20"/>
                <w:szCs w:val="20"/>
              </w:rPr>
            </w:pPr>
            <w:r>
              <w:rPr>
                <w:rFonts w:hint="eastAsia"/>
                <w:sz w:val="20"/>
                <w:szCs w:val="20"/>
              </w:rPr>
              <w:t>15.00</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15.00</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vAlign w:val="center"/>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“去极端化工作”办公室经费</w:t>
            </w:r>
          </w:p>
        </w:tc>
        <w:tc>
          <w:tcPr>
            <w:tcW w:w="676" w:type="dxa"/>
            <w:vAlign w:val="center"/>
          </w:tcPr>
          <w:p>
            <w:pPr>
              <w:jc w:val="right"/>
              <w:rPr>
                <w:rFonts w:hint="eastAsia"/>
                <w:sz w:val="20"/>
                <w:szCs w:val="20"/>
              </w:rPr>
            </w:pPr>
            <w:r>
              <w:rPr>
                <w:rFonts w:hint="eastAsia"/>
                <w:sz w:val="20"/>
                <w:szCs w:val="20"/>
              </w:rPr>
              <w:t>1.00</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1.00</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vAlign w:val="center"/>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统战人士生活补助、误工（餐）补助、宗教场所民管会误工补贴</w:t>
            </w:r>
          </w:p>
        </w:tc>
        <w:tc>
          <w:tcPr>
            <w:tcW w:w="676" w:type="dxa"/>
            <w:vAlign w:val="center"/>
          </w:tcPr>
          <w:p>
            <w:pPr>
              <w:jc w:val="right"/>
              <w:rPr>
                <w:rFonts w:hint="eastAsia"/>
                <w:sz w:val="20"/>
                <w:szCs w:val="20"/>
              </w:rPr>
            </w:pPr>
            <w:r>
              <w:rPr>
                <w:rFonts w:hint="eastAsia"/>
                <w:sz w:val="20"/>
                <w:szCs w:val="20"/>
              </w:rPr>
              <w:t>133.61</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133.61</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vAlign w:val="center"/>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统战事务服务中心工作经费</w:t>
            </w:r>
          </w:p>
        </w:tc>
        <w:tc>
          <w:tcPr>
            <w:tcW w:w="676" w:type="dxa"/>
            <w:vAlign w:val="center"/>
          </w:tcPr>
          <w:p>
            <w:pPr>
              <w:jc w:val="right"/>
              <w:rPr>
                <w:rFonts w:hint="eastAsia"/>
                <w:sz w:val="20"/>
                <w:szCs w:val="20"/>
              </w:rPr>
            </w:pPr>
            <w:r>
              <w:rPr>
                <w:rFonts w:hint="eastAsia"/>
                <w:sz w:val="20"/>
                <w:szCs w:val="20"/>
              </w:rPr>
              <w:t>2.00</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2.00</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乡镇统战民宗工作经费、特殊经费、宗教人士慰问及培训经费</w:t>
            </w:r>
          </w:p>
        </w:tc>
        <w:tc>
          <w:tcPr>
            <w:tcW w:w="676" w:type="dxa"/>
            <w:vAlign w:val="center"/>
          </w:tcPr>
          <w:p>
            <w:pPr>
              <w:jc w:val="right"/>
              <w:rPr>
                <w:rFonts w:hint="eastAsia"/>
                <w:sz w:val="20"/>
                <w:szCs w:val="20"/>
              </w:rPr>
            </w:pPr>
            <w:r>
              <w:rPr>
                <w:rFonts w:hint="eastAsia"/>
                <w:sz w:val="20"/>
                <w:szCs w:val="20"/>
              </w:rPr>
              <w:t>15.00</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15.00</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新的社会阶层人士联谊会经费</w:t>
            </w:r>
          </w:p>
        </w:tc>
        <w:tc>
          <w:tcPr>
            <w:tcW w:w="676" w:type="dxa"/>
            <w:vAlign w:val="center"/>
          </w:tcPr>
          <w:p>
            <w:pPr>
              <w:jc w:val="right"/>
              <w:rPr>
                <w:rFonts w:hint="eastAsia"/>
                <w:sz w:val="20"/>
                <w:szCs w:val="20"/>
              </w:rPr>
            </w:pPr>
            <w:r>
              <w:rPr>
                <w:rFonts w:hint="eastAsia"/>
                <w:sz w:val="20"/>
                <w:szCs w:val="20"/>
              </w:rPr>
              <w:t>10.00</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10.00</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vAlign w:val="center"/>
          </w:tcPr>
          <w:p>
            <w:pPr>
              <w:jc w:val="center"/>
              <w:rPr>
                <w:rFonts w:hint="eastAsia"/>
                <w:sz w:val="20"/>
                <w:szCs w:val="20"/>
              </w:rPr>
            </w:pPr>
            <w:r>
              <w:rPr>
                <w:rFonts w:hint="eastAsia"/>
                <w:sz w:val="20"/>
                <w:szCs w:val="20"/>
              </w:rPr>
              <w:t>201</w:t>
            </w:r>
          </w:p>
        </w:tc>
        <w:tc>
          <w:tcPr>
            <w:tcW w:w="416" w:type="dxa"/>
            <w:vAlign w:val="center"/>
          </w:tcPr>
          <w:p>
            <w:pPr>
              <w:jc w:val="center"/>
              <w:rPr>
                <w:rFonts w:hint="eastAsia"/>
                <w:sz w:val="20"/>
                <w:szCs w:val="20"/>
              </w:rPr>
            </w:pPr>
            <w:r>
              <w:rPr>
                <w:rFonts w:hint="eastAsia"/>
                <w:sz w:val="20"/>
                <w:szCs w:val="20"/>
              </w:rPr>
              <w:t>34</w:t>
            </w:r>
          </w:p>
        </w:tc>
        <w:tc>
          <w:tcPr>
            <w:tcW w:w="416" w:type="dxa"/>
            <w:vAlign w:val="center"/>
          </w:tcPr>
          <w:p>
            <w:pPr>
              <w:jc w:val="center"/>
              <w:rPr>
                <w:rFonts w:hint="eastAsia"/>
                <w:sz w:val="20"/>
                <w:szCs w:val="20"/>
              </w:rPr>
            </w:pPr>
            <w:r>
              <w:rPr>
                <w:rFonts w:hint="eastAsia"/>
                <w:sz w:val="20"/>
                <w:szCs w:val="20"/>
              </w:rPr>
              <w:t>99</w:t>
            </w:r>
          </w:p>
        </w:tc>
        <w:tc>
          <w:tcPr>
            <w:tcW w:w="735" w:type="dxa"/>
            <w:vAlign w:val="bottom"/>
          </w:tcPr>
          <w:p>
            <w:pPr>
              <w:jc w:val="left"/>
              <w:rPr>
                <w:rFonts w:hint="eastAsia"/>
                <w:sz w:val="18"/>
                <w:szCs w:val="18"/>
              </w:rPr>
            </w:pPr>
            <w:r>
              <w:rPr>
                <w:rFonts w:hint="eastAsia"/>
                <w:sz w:val="18"/>
                <w:szCs w:val="18"/>
              </w:rPr>
              <w:t>其他统战事务支出</w:t>
            </w:r>
          </w:p>
        </w:tc>
        <w:tc>
          <w:tcPr>
            <w:tcW w:w="993" w:type="dxa"/>
            <w:vAlign w:val="center"/>
          </w:tcPr>
          <w:p>
            <w:pPr>
              <w:widowControl/>
              <w:jc w:val="left"/>
              <w:rPr>
                <w:kern w:val="0"/>
                <w:sz w:val="20"/>
                <w:szCs w:val="20"/>
              </w:rPr>
            </w:pPr>
            <w:r>
              <w:rPr>
                <w:rFonts w:hint="eastAsia"/>
                <w:sz w:val="20"/>
                <w:szCs w:val="20"/>
              </w:rPr>
              <w:t xml:space="preserve">    驻村管寺管委会各类工作经费</w:t>
            </w:r>
          </w:p>
        </w:tc>
        <w:tc>
          <w:tcPr>
            <w:tcW w:w="676" w:type="dxa"/>
            <w:vAlign w:val="center"/>
          </w:tcPr>
          <w:p>
            <w:pPr>
              <w:jc w:val="right"/>
              <w:rPr>
                <w:rFonts w:hint="eastAsia"/>
                <w:sz w:val="20"/>
                <w:szCs w:val="20"/>
              </w:rPr>
            </w:pPr>
            <w:r>
              <w:rPr>
                <w:rFonts w:hint="eastAsia"/>
                <w:sz w:val="20"/>
                <w:szCs w:val="20"/>
              </w:rPr>
              <w:t>101.0</w:t>
            </w:r>
          </w:p>
        </w:tc>
        <w:tc>
          <w:tcPr>
            <w:tcW w:w="449" w:type="dxa"/>
            <w:vAlign w:val="center"/>
          </w:tcPr>
          <w:p>
            <w:pPr>
              <w:widowControl/>
              <w:jc w:val="center"/>
              <w:textAlignment w:val="center"/>
              <w:rPr>
                <w:rFonts w:ascii="宋体"/>
                <w:color w:val="000000"/>
                <w:kern w:val="0"/>
                <w:sz w:val="20"/>
                <w:szCs w:val="20"/>
              </w:rPr>
            </w:pPr>
          </w:p>
        </w:tc>
        <w:tc>
          <w:tcPr>
            <w:tcW w:w="808" w:type="dxa"/>
            <w:vAlign w:val="center"/>
          </w:tcPr>
          <w:p>
            <w:pPr>
              <w:jc w:val="right"/>
              <w:rPr>
                <w:rFonts w:hint="eastAsia"/>
                <w:sz w:val="20"/>
                <w:szCs w:val="20"/>
              </w:rPr>
            </w:pPr>
            <w:r>
              <w:rPr>
                <w:rFonts w:hint="eastAsia"/>
                <w:sz w:val="20"/>
                <w:szCs w:val="20"/>
              </w:rPr>
              <w:t>101.0</w:t>
            </w:r>
          </w:p>
        </w:tc>
        <w:tc>
          <w:tcPr>
            <w:tcW w:w="469" w:type="dxa"/>
            <w:vAlign w:val="center"/>
          </w:tcPr>
          <w:p>
            <w:pPr>
              <w:widowControl/>
              <w:jc w:val="center"/>
              <w:textAlignment w:val="center"/>
              <w:rPr>
                <w:rFonts w:ascii="宋体"/>
                <w:color w:val="000000"/>
                <w:kern w:val="0"/>
                <w:sz w:val="20"/>
                <w:szCs w:val="20"/>
              </w:rPr>
            </w:pPr>
          </w:p>
        </w:tc>
        <w:tc>
          <w:tcPr>
            <w:tcW w:w="469" w:type="dxa"/>
            <w:gridSpan w:val="2"/>
            <w:vAlign w:val="center"/>
          </w:tcPr>
          <w:p>
            <w:pPr>
              <w:widowControl/>
              <w:jc w:val="center"/>
              <w:textAlignment w:val="center"/>
              <w:rPr>
                <w:rFonts w:ascii="宋体"/>
                <w:color w:val="000000"/>
                <w:kern w:val="0"/>
                <w:sz w:val="20"/>
                <w:szCs w:val="20"/>
              </w:rPr>
            </w:pPr>
          </w:p>
        </w:tc>
        <w:tc>
          <w:tcPr>
            <w:tcW w:w="659" w:type="dxa"/>
            <w:vAlign w:val="center"/>
          </w:tcPr>
          <w:p>
            <w:pPr>
              <w:widowControl/>
              <w:jc w:val="center"/>
              <w:textAlignment w:val="center"/>
              <w:rPr>
                <w:rFonts w:ascii="宋体"/>
                <w:color w:val="000000"/>
                <w:kern w:val="0"/>
                <w:sz w:val="20"/>
                <w:szCs w:val="20"/>
              </w:rPr>
            </w:pPr>
          </w:p>
        </w:tc>
        <w:tc>
          <w:tcPr>
            <w:tcW w:w="433" w:type="dxa"/>
            <w:vAlign w:val="center"/>
          </w:tcPr>
          <w:p>
            <w:pPr>
              <w:widowControl/>
              <w:jc w:val="center"/>
              <w:textAlignment w:val="center"/>
              <w:rPr>
                <w:rFonts w:ascii="宋体"/>
                <w:color w:val="000000"/>
                <w:kern w:val="0"/>
                <w:sz w:val="20"/>
                <w:szCs w:val="20"/>
              </w:rPr>
            </w:pPr>
          </w:p>
        </w:tc>
        <w:tc>
          <w:tcPr>
            <w:tcW w:w="659" w:type="dxa"/>
          </w:tcPr>
          <w:p>
            <w:pPr>
              <w:widowControl/>
              <w:jc w:val="center"/>
              <w:textAlignment w:val="center"/>
              <w:rPr>
                <w:rFonts w:ascii="宋体"/>
                <w:color w:val="000000"/>
                <w:kern w:val="0"/>
                <w:sz w:val="20"/>
                <w:szCs w:val="20"/>
              </w:rPr>
            </w:pPr>
          </w:p>
        </w:tc>
        <w:tc>
          <w:tcPr>
            <w:tcW w:w="433" w:type="dxa"/>
          </w:tcPr>
          <w:p>
            <w:pPr>
              <w:widowControl/>
              <w:jc w:val="center"/>
              <w:textAlignment w:val="center"/>
              <w:rPr>
                <w:rFonts w:ascii="宋体"/>
                <w:color w:val="000000"/>
                <w:kern w:val="0"/>
                <w:sz w:val="20"/>
                <w:szCs w:val="20"/>
              </w:rPr>
            </w:pPr>
          </w:p>
        </w:tc>
        <w:tc>
          <w:tcPr>
            <w:tcW w:w="469" w:type="dxa"/>
          </w:tcPr>
          <w:p>
            <w:pPr>
              <w:widowControl/>
              <w:jc w:val="center"/>
              <w:textAlignment w:val="center"/>
              <w:rPr>
                <w:rFonts w:ascii="宋体"/>
                <w:color w:val="000000"/>
                <w:kern w:val="0"/>
                <w:sz w:val="20"/>
                <w:szCs w:val="20"/>
              </w:rPr>
            </w:pPr>
          </w:p>
        </w:tc>
        <w:tc>
          <w:tcPr>
            <w:tcW w:w="424" w:type="dxa"/>
          </w:tcPr>
          <w:p>
            <w:pPr>
              <w:widowControl/>
              <w:jc w:val="center"/>
              <w:textAlignment w:val="center"/>
              <w:rPr>
                <w:rFonts w:asci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c>
          <w:tcPr>
            <w:tcW w:w="735"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c>
          <w:tcPr>
            <w:tcW w:w="993"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cs="仿宋_GB2312"/>
                <w:kern w:val="0"/>
              </w:rPr>
              <w:t>合计</w:t>
            </w:r>
          </w:p>
        </w:tc>
        <w:tc>
          <w:tcPr>
            <w:tcW w:w="676" w:type="dxa"/>
            <w:vAlign w:val="center"/>
          </w:tcPr>
          <w:p>
            <w:pPr>
              <w:widowControl/>
              <w:jc w:val="right"/>
              <w:textAlignment w:val="center"/>
              <w:rPr>
                <w:rFonts w:ascii="仿宋_GB2312" w:hAnsi="宋体" w:eastAsia="仿宋_GB2312"/>
                <w:kern w:val="0"/>
              </w:rPr>
            </w:pPr>
            <w:r>
              <w:rPr>
                <w:rFonts w:ascii="宋体" w:hAnsi="宋体" w:cs="宋体"/>
                <w:color w:val="000000"/>
                <w:kern w:val="0"/>
                <w:sz w:val="18"/>
                <w:szCs w:val="18"/>
              </w:rPr>
              <w:t>277.61</w:t>
            </w:r>
          </w:p>
        </w:tc>
        <w:tc>
          <w:tcPr>
            <w:tcW w:w="449" w:type="dxa"/>
            <w:vAlign w:val="center"/>
          </w:tcPr>
          <w:p>
            <w:pPr>
              <w:widowControl/>
              <w:jc w:val="right"/>
              <w:textAlignment w:val="center"/>
              <w:rPr>
                <w:rFonts w:ascii="仿宋_GB2312" w:hAnsi="宋体" w:eastAsia="仿宋_GB2312"/>
                <w:kern w:val="0"/>
                <w:sz w:val="32"/>
                <w:szCs w:val="32"/>
              </w:rPr>
            </w:pPr>
          </w:p>
        </w:tc>
        <w:tc>
          <w:tcPr>
            <w:tcW w:w="808" w:type="dxa"/>
            <w:vAlign w:val="center"/>
          </w:tcPr>
          <w:p>
            <w:pPr>
              <w:widowControl/>
              <w:jc w:val="right"/>
              <w:textAlignment w:val="center"/>
              <w:rPr>
                <w:rFonts w:ascii="宋体"/>
                <w:color w:val="000000"/>
                <w:kern w:val="0"/>
                <w:sz w:val="18"/>
                <w:szCs w:val="18"/>
              </w:rPr>
            </w:pPr>
            <w:r>
              <w:rPr>
                <w:rFonts w:ascii="宋体" w:hAnsi="宋体" w:cs="宋体"/>
                <w:color w:val="000000"/>
                <w:kern w:val="0"/>
                <w:sz w:val="18"/>
                <w:szCs w:val="18"/>
              </w:rPr>
              <w:t>277.61</w:t>
            </w:r>
          </w:p>
        </w:tc>
        <w:tc>
          <w:tcPr>
            <w:tcW w:w="469" w:type="dxa"/>
            <w:vAlign w:val="center"/>
          </w:tcPr>
          <w:p>
            <w:pPr>
              <w:widowControl/>
              <w:jc w:val="right"/>
              <w:textAlignment w:val="center"/>
              <w:rPr>
                <w:rFonts w:ascii="宋体"/>
                <w:color w:val="000000"/>
                <w:kern w:val="0"/>
                <w:sz w:val="18"/>
                <w:szCs w:val="18"/>
              </w:rPr>
            </w:pPr>
          </w:p>
        </w:tc>
        <w:tc>
          <w:tcPr>
            <w:tcW w:w="469" w:type="dxa"/>
            <w:gridSpan w:val="2"/>
            <w:vAlign w:val="center"/>
          </w:tcPr>
          <w:p>
            <w:pPr>
              <w:jc w:val="right"/>
              <w:rPr>
                <w:rFonts w:ascii="仿宋_GB2312" w:hAnsi="宋体" w:eastAsia="仿宋_GB2312"/>
                <w:kern w:val="0"/>
              </w:rPr>
            </w:pPr>
          </w:p>
        </w:tc>
        <w:tc>
          <w:tcPr>
            <w:tcW w:w="659" w:type="dxa"/>
            <w:vAlign w:val="center"/>
          </w:tcPr>
          <w:p>
            <w:pPr>
              <w:jc w:val="right"/>
              <w:rPr>
                <w:rFonts w:ascii="仿宋_GB2312" w:hAnsi="宋体" w:eastAsia="仿宋_GB2312"/>
                <w:kern w:val="0"/>
              </w:rPr>
            </w:pPr>
          </w:p>
        </w:tc>
        <w:tc>
          <w:tcPr>
            <w:tcW w:w="433" w:type="dxa"/>
            <w:vAlign w:val="center"/>
          </w:tcPr>
          <w:p>
            <w:pPr>
              <w:widowControl/>
              <w:jc w:val="right"/>
              <w:textAlignment w:val="center"/>
              <w:rPr>
                <w:rFonts w:ascii="仿宋_GB2312" w:hAnsi="宋体" w:eastAsia="仿宋_GB2312"/>
                <w:kern w:val="0"/>
              </w:rPr>
            </w:pPr>
          </w:p>
        </w:tc>
        <w:tc>
          <w:tcPr>
            <w:tcW w:w="659" w:type="dxa"/>
            <w:vAlign w:val="center"/>
          </w:tcPr>
          <w:p>
            <w:pPr>
              <w:widowControl/>
              <w:textAlignment w:val="center"/>
              <w:rPr>
                <w:rFonts w:ascii="仿宋_GB2312" w:hAnsi="宋体" w:eastAsia="仿宋_GB2312"/>
                <w:kern w:val="0"/>
                <w:sz w:val="32"/>
                <w:szCs w:val="32"/>
              </w:rPr>
            </w:pPr>
          </w:p>
        </w:tc>
        <w:tc>
          <w:tcPr>
            <w:tcW w:w="433"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c>
          <w:tcPr>
            <w:tcW w:w="469"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cs="仿宋_GB2312"/>
                <w:kern w:val="0"/>
                <w:sz w:val="32"/>
                <w:szCs w:val="32"/>
              </w:rPr>
              <w:t>　</w:t>
            </w:r>
          </w:p>
        </w:tc>
      </w:tr>
    </w:tbl>
    <w:p>
      <w:pPr>
        <w:widowControl/>
        <w:outlineLvl w:val="1"/>
        <w:rPr>
          <w:rFonts w:ascii="仿宋_GB2312" w:hAnsi="宋体" w:eastAsia="仿宋_GB2312"/>
          <w:b/>
          <w:bCs/>
          <w:kern w:val="0"/>
          <w:sz w:val="28"/>
          <w:szCs w:val="28"/>
        </w:rPr>
      </w:pPr>
      <w:r>
        <w:rPr>
          <w:rFonts w:hint="eastAsia" w:ascii="仿宋_GB2312" w:hAnsi="宋体" w:eastAsia="仿宋_GB2312" w:cs="仿宋_GB2312"/>
          <w:b/>
          <w:bCs/>
          <w:kern w:val="0"/>
          <w:sz w:val="28"/>
          <w:szCs w:val="28"/>
        </w:rPr>
        <w:t>备注：无内容应公开空表并说明情况。</w:t>
      </w:r>
    </w:p>
    <w:p>
      <w:pPr>
        <w:widowControl/>
        <w:jc w:val="left"/>
        <w:outlineLvl w:val="1"/>
        <w:rPr>
          <w:rFonts w:ascii="仿宋_GB2312" w:hAnsi="宋体" w:eastAsia="仿宋_GB2312"/>
          <w:b/>
          <w:bCs/>
          <w:kern w:val="0"/>
          <w:sz w:val="32"/>
          <w:szCs w:val="32"/>
        </w:rPr>
      </w:pPr>
      <w:r>
        <w:rPr>
          <w:rFonts w:ascii="仿宋_GB2312" w:hAnsi="宋体" w:eastAsia="仿宋_GB2312"/>
          <w:b/>
          <w:bCs/>
          <w:kern w:val="0"/>
          <w:sz w:val="32"/>
          <w:szCs w:val="32"/>
        </w:rPr>
        <w:br w:type="page"/>
      </w:r>
      <w:r>
        <w:rPr>
          <w:rFonts w:hint="eastAsia" w:ascii="仿宋_GB2312" w:hAnsi="宋体" w:eastAsia="仿宋_GB2312" w:cs="仿宋_GB2312"/>
          <w:b/>
          <w:bCs/>
          <w:kern w:val="0"/>
          <w:sz w:val="32"/>
          <w:szCs w:val="32"/>
        </w:rPr>
        <w:t>表八：</w:t>
      </w:r>
    </w:p>
    <w:p>
      <w:pPr>
        <w:widowControl/>
        <w:ind w:firstLine="1606" w:firstLineChars="500"/>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一般公共预算“三公”经费支出情况表</w:t>
      </w:r>
    </w:p>
    <w:p>
      <w:pPr>
        <w:widowControl/>
        <w:jc w:val="center"/>
        <w:outlineLvl w:val="1"/>
        <w:rPr>
          <w:rFonts w:ascii="仿宋_GB2312" w:hAnsi="宋体" w:eastAsia="仿宋_GB2312"/>
          <w:b/>
          <w:bCs/>
          <w:kern w:val="0"/>
          <w:sz w:val="32"/>
          <w:szCs w:val="32"/>
        </w:rPr>
      </w:pPr>
    </w:p>
    <w:p>
      <w:pPr>
        <w:widowControl/>
        <w:jc w:val="left"/>
        <w:outlineLvl w:val="1"/>
        <w:rPr>
          <w:rFonts w:ascii="仿宋_GB2312" w:hAnsi="宋体" w:eastAsia="仿宋_GB2312"/>
          <w:kern w:val="0"/>
          <w:sz w:val="24"/>
          <w:szCs w:val="24"/>
        </w:rPr>
      </w:pPr>
      <w:r>
        <w:rPr>
          <w:rFonts w:hint="eastAsia" w:ascii="仿宋_GB2312" w:hAnsi="宋体" w:eastAsia="仿宋_GB2312" w:cs="仿宋_GB2312"/>
          <w:kern w:val="0"/>
          <w:sz w:val="24"/>
          <w:szCs w:val="24"/>
        </w:rPr>
        <w:t>编制单位：乌鲁木齐县委统战部</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单位：万元</w:t>
      </w:r>
    </w:p>
    <w:tbl>
      <w:tblPr>
        <w:tblStyle w:val="5"/>
        <w:tblW w:w="9240" w:type="dxa"/>
        <w:tblInd w:w="-106"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22"/>
                <w:szCs w:val="22"/>
              </w:rPr>
            </w:pPr>
            <w:r>
              <w:rPr>
                <w:rFonts w:hint="eastAsia" w:ascii="仿宋_GB2312" w:hAnsi="宋体" w:eastAsia="仿宋_GB2312" w:cs="仿宋_GB2312"/>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22"/>
                <w:szCs w:val="22"/>
              </w:rPr>
            </w:pPr>
            <w:r>
              <w:rPr>
                <w:rFonts w:hint="eastAsia" w:ascii="仿宋_GB2312" w:hAnsi="宋体" w:eastAsia="仿宋_GB2312" w:cs="仿宋_GB2312"/>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2"/>
                <w:szCs w:val="22"/>
              </w:rPr>
            </w:pPr>
            <w:r>
              <w:rPr>
                <w:rFonts w:hint="eastAsia" w:ascii="仿宋_GB2312" w:hAnsi="宋体" w:eastAsia="仿宋_GB2312" w:cs="仿宋_GB2312"/>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2"/>
                <w:szCs w:val="22"/>
              </w:rPr>
            </w:pPr>
            <w:r>
              <w:rPr>
                <w:rFonts w:hint="eastAsia" w:ascii="仿宋_GB2312" w:hAnsi="宋体" w:eastAsia="仿宋_GB2312" w:cs="仿宋_GB2312"/>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2"/>
                <w:szCs w:val="22"/>
              </w:rPr>
            </w:pPr>
            <w:r>
              <w:rPr>
                <w:rFonts w:hint="eastAsia" w:ascii="仿宋_GB2312" w:hAnsi="宋体" w:eastAsia="仿宋_GB2312" w:cs="仿宋_GB2312"/>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2"/>
                <w:szCs w:val="22"/>
              </w:rPr>
            </w:pPr>
            <w:r>
              <w:rPr>
                <w:rFonts w:hint="eastAsia" w:ascii="仿宋_GB2312" w:hAnsi="宋体" w:eastAsia="仿宋_GB2312" w:cs="仿宋_GB2312"/>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22"/>
                <w:szCs w:val="22"/>
              </w:rPr>
            </w:pPr>
          </w:p>
        </w:tc>
      </w:tr>
      <w:tr>
        <w:tblPrEx>
          <w:tblCellMar>
            <w:top w:w="0" w:type="dxa"/>
            <w:left w:w="108" w:type="dxa"/>
            <w:bottom w:w="0" w:type="dxa"/>
            <w:right w:w="108" w:type="dxa"/>
          </w:tblCellMar>
        </w:tblPrEx>
        <w:trPr>
          <w:trHeight w:val="567" w:hRule="exact"/>
        </w:trPr>
        <w:tc>
          <w:tcPr>
            <w:tcW w:w="1575" w:type="dxa"/>
            <w:tcBorders>
              <w:top w:val="nil"/>
              <w:left w:val="single" w:color="auto" w:sz="4" w:space="0"/>
              <w:bottom w:val="single" w:color="auto" w:sz="4" w:space="0"/>
              <w:right w:val="single" w:color="auto" w:sz="4" w:space="0"/>
            </w:tcBorders>
            <w:vAlign w:val="center"/>
          </w:tcPr>
          <w:p>
            <w:pPr>
              <w:widowControl/>
              <w:jc w:val="center"/>
              <w:textAlignment w:val="bottom"/>
              <w:rPr>
                <w:rFonts w:ascii="宋体"/>
                <w:color w:val="000000"/>
                <w:kern w:val="0"/>
                <w:sz w:val="18"/>
                <w:szCs w:val="18"/>
              </w:rPr>
            </w:pPr>
            <w:r>
              <w:rPr>
                <w:rFonts w:hint="eastAsia" w:ascii="宋体" w:hAnsi="宋体" w:cs="宋体"/>
                <w:color w:val="000000"/>
                <w:kern w:val="0"/>
                <w:sz w:val="18"/>
                <w:szCs w:val="18"/>
              </w:rPr>
              <w:t>13.13</w:t>
            </w:r>
          </w:p>
        </w:tc>
        <w:tc>
          <w:tcPr>
            <w:tcW w:w="1417" w:type="dxa"/>
            <w:tcBorders>
              <w:top w:val="nil"/>
              <w:left w:val="nil"/>
              <w:bottom w:val="single" w:color="auto" w:sz="4" w:space="0"/>
              <w:right w:val="single" w:color="auto" w:sz="4" w:space="0"/>
            </w:tcBorders>
            <w:vAlign w:val="center"/>
          </w:tcPr>
          <w:p>
            <w:pPr>
              <w:widowControl/>
              <w:jc w:val="center"/>
              <w:textAlignment w:val="bottom"/>
              <w:rPr>
                <w:rFonts w:ascii="宋体"/>
                <w:color w:val="000000"/>
                <w:kern w:val="0"/>
                <w:sz w:val="18"/>
                <w:szCs w:val="18"/>
              </w:rPr>
            </w:pPr>
            <w:r>
              <w:rPr>
                <w:rFonts w:hint="eastAsia" w:ascii="宋体"/>
                <w:color w:val="000000"/>
                <w:kern w:val="0"/>
                <w:sz w:val="18"/>
                <w:szCs w:val="18"/>
              </w:rPr>
              <w:t>0</w:t>
            </w:r>
          </w:p>
        </w:tc>
        <w:tc>
          <w:tcPr>
            <w:tcW w:w="1559" w:type="dxa"/>
            <w:tcBorders>
              <w:top w:val="nil"/>
              <w:left w:val="nil"/>
              <w:bottom w:val="single" w:color="auto" w:sz="4" w:space="0"/>
              <w:right w:val="single" w:color="auto" w:sz="4" w:space="0"/>
            </w:tcBorders>
            <w:vAlign w:val="center"/>
          </w:tcPr>
          <w:p>
            <w:pPr>
              <w:widowControl/>
              <w:jc w:val="center"/>
              <w:textAlignment w:val="bottom"/>
              <w:rPr>
                <w:rFonts w:ascii="宋体"/>
                <w:color w:val="000000"/>
                <w:kern w:val="0"/>
                <w:sz w:val="18"/>
                <w:szCs w:val="18"/>
              </w:rPr>
            </w:pPr>
            <w:r>
              <w:rPr>
                <w:rFonts w:hint="eastAsia" w:ascii="宋体" w:hAnsi="宋体" w:cs="宋体"/>
                <w:color w:val="000000"/>
                <w:kern w:val="0"/>
                <w:sz w:val="18"/>
                <w:szCs w:val="18"/>
              </w:rPr>
              <w:t>12.9</w:t>
            </w:r>
          </w:p>
        </w:tc>
        <w:tc>
          <w:tcPr>
            <w:tcW w:w="1418" w:type="dxa"/>
            <w:tcBorders>
              <w:top w:val="nil"/>
              <w:left w:val="nil"/>
              <w:bottom w:val="single" w:color="auto" w:sz="4" w:space="0"/>
              <w:right w:val="single" w:color="auto" w:sz="4" w:space="0"/>
            </w:tcBorders>
            <w:vAlign w:val="center"/>
          </w:tcPr>
          <w:p>
            <w:pPr>
              <w:widowControl/>
              <w:jc w:val="center"/>
              <w:textAlignment w:val="bottom"/>
              <w:rPr>
                <w:rFonts w:ascii="宋体"/>
                <w:color w:val="000000"/>
                <w:kern w:val="0"/>
                <w:sz w:val="18"/>
                <w:szCs w:val="18"/>
              </w:rPr>
            </w:pPr>
            <w:r>
              <w:rPr>
                <w:rFonts w:hint="eastAsia" w:ascii="宋体"/>
                <w:color w:val="000000"/>
                <w:kern w:val="0"/>
                <w:sz w:val="18"/>
                <w:szCs w:val="18"/>
              </w:rPr>
              <w:t>0</w:t>
            </w:r>
          </w:p>
        </w:tc>
        <w:tc>
          <w:tcPr>
            <w:tcW w:w="1559" w:type="dxa"/>
            <w:tcBorders>
              <w:top w:val="nil"/>
              <w:left w:val="nil"/>
              <w:bottom w:val="single" w:color="auto" w:sz="4" w:space="0"/>
              <w:right w:val="single" w:color="auto" w:sz="4" w:space="0"/>
            </w:tcBorders>
            <w:vAlign w:val="center"/>
          </w:tcPr>
          <w:p>
            <w:pPr>
              <w:widowControl/>
              <w:jc w:val="center"/>
              <w:textAlignment w:val="bottom"/>
              <w:rPr>
                <w:rFonts w:ascii="宋体"/>
                <w:color w:val="000000"/>
                <w:kern w:val="0"/>
                <w:sz w:val="18"/>
                <w:szCs w:val="18"/>
              </w:rPr>
            </w:pPr>
            <w:r>
              <w:rPr>
                <w:rFonts w:hint="eastAsia" w:ascii="宋体" w:hAnsi="宋体" w:cs="宋体"/>
                <w:color w:val="000000"/>
                <w:kern w:val="0"/>
                <w:sz w:val="18"/>
                <w:szCs w:val="18"/>
              </w:rPr>
              <w:t>12.9</w:t>
            </w:r>
          </w:p>
        </w:tc>
        <w:tc>
          <w:tcPr>
            <w:tcW w:w="1712" w:type="dxa"/>
            <w:tcBorders>
              <w:top w:val="nil"/>
              <w:left w:val="nil"/>
              <w:bottom w:val="single" w:color="auto" w:sz="4" w:space="0"/>
              <w:right w:val="single" w:color="auto" w:sz="4" w:space="0"/>
            </w:tcBorders>
            <w:vAlign w:val="center"/>
          </w:tcPr>
          <w:p>
            <w:pPr>
              <w:widowControl/>
              <w:jc w:val="center"/>
              <w:textAlignment w:val="bottom"/>
              <w:rPr>
                <w:rFonts w:ascii="宋体"/>
                <w:color w:val="000000"/>
                <w:kern w:val="0"/>
                <w:sz w:val="18"/>
                <w:szCs w:val="18"/>
              </w:rPr>
            </w:pPr>
            <w:r>
              <w:rPr>
                <w:rFonts w:hint="eastAsia" w:ascii="宋体" w:hAnsi="宋体" w:cs="宋体"/>
                <w:color w:val="000000"/>
                <w:kern w:val="0"/>
                <w:sz w:val="18"/>
                <w:szCs w:val="18"/>
              </w:rPr>
              <w:t>0.23</w:t>
            </w:r>
          </w:p>
        </w:tc>
      </w:tr>
      <w:tr>
        <w:tblPrEx>
          <w:tblCellMar>
            <w:top w:w="0" w:type="dxa"/>
            <w:left w:w="108" w:type="dxa"/>
            <w:bottom w:w="0" w:type="dxa"/>
            <w:right w:w="108" w:type="dxa"/>
          </w:tblCellMar>
        </w:tblPrEx>
        <w:trPr>
          <w:trHeight w:val="567" w:hRule="exac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4"/>
                <w:szCs w:val="24"/>
              </w:rPr>
            </w:pPr>
          </w:p>
        </w:tc>
        <w:tc>
          <w:tcPr>
            <w:tcW w:w="141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p>
        </w:tc>
        <w:tc>
          <w:tcPr>
            <w:tcW w:w="1559" w:type="dxa"/>
            <w:tcBorders>
              <w:top w:val="nil"/>
              <w:left w:val="nil"/>
              <w:bottom w:val="single" w:color="auto" w:sz="4" w:space="0"/>
              <w:right w:val="single" w:color="auto" w:sz="4" w:space="0"/>
            </w:tcBorders>
            <w:vAlign w:val="bottom"/>
          </w:tcPr>
          <w:p>
            <w:pPr>
              <w:widowControl/>
              <w:jc w:val="right"/>
              <w:textAlignment w:val="bottom"/>
              <w:rPr>
                <w:rFonts w:ascii="宋体"/>
                <w:color w:val="000000"/>
                <w:kern w:val="0"/>
                <w:sz w:val="18"/>
                <w:szCs w:val="18"/>
              </w:rPr>
            </w:pPr>
          </w:p>
        </w:tc>
        <w:tc>
          <w:tcPr>
            <w:tcW w:w="1418"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712"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r>
      <w:tr>
        <w:tblPrEx>
          <w:tblCellMar>
            <w:top w:w="0" w:type="dxa"/>
            <w:left w:w="108" w:type="dxa"/>
            <w:bottom w:w="0" w:type="dxa"/>
            <w:right w:w="108" w:type="dxa"/>
          </w:tblCellMar>
        </w:tblPrEx>
        <w:trPr>
          <w:trHeight w:val="567" w:hRule="exac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4"/>
                <w:szCs w:val="24"/>
              </w:rPr>
            </w:pPr>
          </w:p>
        </w:tc>
        <w:tc>
          <w:tcPr>
            <w:tcW w:w="141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p>
        </w:tc>
        <w:tc>
          <w:tcPr>
            <w:tcW w:w="1559" w:type="dxa"/>
            <w:tcBorders>
              <w:top w:val="nil"/>
              <w:left w:val="nil"/>
              <w:bottom w:val="single" w:color="auto" w:sz="4" w:space="0"/>
              <w:right w:val="single" w:color="auto" w:sz="4" w:space="0"/>
            </w:tcBorders>
            <w:vAlign w:val="bottom"/>
          </w:tcPr>
          <w:p>
            <w:pPr>
              <w:widowControl/>
              <w:jc w:val="right"/>
              <w:textAlignment w:val="bottom"/>
              <w:rPr>
                <w:rFonts w:ascii="宋体"/>
                <w:color w:val="000000"/>
                <w:kern w:val="0"/>
                <w:sz w:val="18"/>
                <w:szCs w:val="18"/>
              </w:rPr>
            </w:pPr>
          </w:p>
        </w:tc>
        <w:tc>
          <w:tcPr>
            <w:tcW w:w="1418"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712"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r>
      <w:tr>
        <w:tblPrEx>
          <w:tblCellMar>
            <w:top w:w="0" w:type="dxa"/>
            <w:left w:w="108" w:type="dxa"/>
            <w:bottom w:w="0" w:type="dxa"/>
            <w:right w:w="108" w:type="dxa"/>
          </w:tblCellMar>
        </w:tblPrEx>
        <w:trPr>
          <w:trHeight w:val="567" w:hRule="exac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4"/>
                <w:szCs w:val="24"/>
              </w:rPr>
            </w:pPr>
          </w:p>
        </w:tc>
        <w:tc>
          <w:tcPr>
            <w:tcW w:w="141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p>
        </w:tc>
        <w:tc>
          <w:tcPr>
            <w:tcW w:w="1418"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p>
        </w:tc>
        <w:tc>
          <w:tcPr>
            <w:tcW w:w="1712"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4"/>
                <w:szCs w:val="24"/>
              </w:rPr>
            </w:pPr>
          </w:p>
        </w:tc>
        <w:tc>
          <w:tcPr>
            <w:tcW w:w="141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bl>
    <w:p>
      <w:pPr>
        <w:widowControl/>
        <w:outlineLvl w:val="1"/>
        <w:rPr>
          <w:rFonts w:ascii="仿宋_GB2312" w:hAnsi="宋体" w:eastAsia="仿宋_GB2312"/>
          <w:b/>
          <w:bCs/>
          <w:kern w:val="0"/>
          <w:sz w:val="32"/>
          <w:szCs w:val="32"/>
        </w:rPr>
      </w:pPr>
      <w:r>
        <w:rPr>
          <w:rFonts w:hint="eastAsia" w:ascii="仿宋_GB2312" w:hAnsi="宋体" w:eastAsia="仿宋_GB2312" w:cs="仿宋_GB2312"/>
          <w:b/>
          <w:bCs/>
          <w:kern w:val="0"/>
          <w:sz w:val="28"/>
          <w:szCs w:val="28"/>
        </w:rPr>
        <w:t>备注：无内容应公开空表并说明情况。</w:t>
      </w:r>
    </w:p>
    <w:p/>
    <w:p/>
    <w:p/>
    <w:p/>
    <w:p/>
    <w:p/>
    <w:p/>
    <w:p/>
    <w:p/>
    <w:p/>
    <w:p/>
    <w:p/>
    <w:p/>
    <w:p/>
    <w:p/>
    <w:p>
      <w:pPr>
        <w:rPr>
          <w:rFonts w:ascii="仿宋_GB2312" w:hAnsi="宋体" w:eastAsia="仿宋_GB2312"/>
          <w:b/>
          <w:bCs/>
          <w:kern w:val="0"/>
          <w:sz w:val="32"/>
          <w:szCs w:val="32"/>
        </w:rPr>
      </w:pPr>
      <w:r>
        <w:br w:type="page"/>
      </w:r>
      <w:r>
        <w:rPr>
          <w:rFonts w:hint="eastAsia" w:ascii="仿宋_GB2312" w:hAnsi="宋体" w:eastAsia="仿宋_GB2312" w:cs="仿宋_GB2312"/>
          <w:b/>
          <w:bCs/>
          <w:kern w:val="0"/>
          <w:sz w:val="32"/>
          <w:szCs w:val="32"/>
        </w:rPr>
        <w:t>表九：</w:t>
      </w:r>
    </w:p>
    <w:p>
      <w:pPr>
        <w:widowControl/>
        <w:jc w:val="center"/>
        <w:outlineLvl w:val="1"/>
        <w:rPr>
          <w:rFonts w:ascii="仿宋_GB2312" w:hAnsi="宋体" w:eastAsia="仿宋_GB2312"/>
          <w:b/>
          <w:bCs/>
          <w:kern w:val="0"/>
          <w:sz w:val="32"/>
          <w:szCs w:val="32"/>
        </w:rPr>
      </w:pPr>
      <w:r>
        <w:rPr>
          <w:rFonts w:hint="eastAsia" w:ascii="仿宋_GB2312" w:hAnsi="宋体" w:eastAsia="仿宋_GB2312" w:cs="仿宋_GB2312"/>
          <w:b/>
          <w:bCs/>
          <w:kern w:val="0"/>
          <w:sz w:val="32"/>
          <w:szCs w:val="32"/>
        </w:rPr>
        <w:t>政府性基金预算支出情况表</w:t>
      </w:r>
    </w:p>
    <w:p>
      <w:pPr>
        <w:widowControl/>
        <w:outlineLvl w:val="1"/>
        <w:rPr>
          <w:rFonts w:ascii="仿宋_GB2312" w:hAnsi="宋体" w:eastAsia="仿宋_GB2312"/>
          <w:kern w:val="0"/>
          <w:sz w:val="24"/>
          <w:szCs w:val="24"/>
        </w:rPr>
      </w:pPr>
      <w:r>
        <w:rPr>
          <w:rFonts w:hint="eastAsia" w:ascii="仿宋_GB2312" w:hAnsi="宋体" w:eastAsia="仿宋_GB2312" w:cs="仿宋_GB2312"/>
          <w:kern w:val="0"/>
          <w:sz w:val="24"/>
          <w:szCs w:val="24"/>
        </w:rPr>
        <w:t>编制单位：乌鲁木齐县委统战部</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单位：万元</w:t>
      </w:r>
    </w:p>
    <w:tbl>
      <w:tblPr>
        <w:tblStyle w:val="5"/>
        <w:tblW w:w="9214" w:type="dxa"/>
        <w:tblInd w:w="-106"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项</w:t>
            </w:r>
            <w:r>
              <w:rPr>
                <w:rFonts w:ascii="仿宋_GB2312" w:hAnsi="宋体" w:eastAsia="仿宋_GB2312" w:cs="仿宋_GB2312"/>
                <w:b/>
                <w:bCs/>
                <w:color w:val="000000"/>
                <w:kern w:val="0"/>
                <w:sz w:val="24"/>
                <w:szCs w:val="24"/>
              </w:rPr>
              <w:t xml:space="preserve">  </w:t>
            </w:r>
            <w:r>
              <w:rPr>
                <w:rFonts w:hint="eastAsia" w:ascii="仿宋_GB2312" w:hAnsi="宋体" w:eastAsia="仿宋_GB2312" w:cs="仿宋_GB2312"/>
                <w:b/>
                <w:bCs/>
                <w:color w:val="000000"/>
                <w:kern w:val="0"/>
                <w:sz w:val="24"/>
                <w:szCs w:val="24"/>
              </w:rPr>
              <w:t>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18"/>
                <w:szCs w:val="18"/>
              </w:rPr>
            </w:pPr>
            <w:r>
              <w:rPr>
                <w:rFonts w:hint="eastAsia" w:ascii="仿宋_GB2312" w:hAnsi="宋体" w:eastAsia="仿宋_GB2312" w:cs="仿宋_GB2312"/>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b/>
                <w:bCs/>
                <w:color w:val="000000"/>
                <w:kern w:val="0"/>
                <w:sz w:val="24"/>
                <w:szCs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b/>
                <w:bCs/>
                <w:color w:val="000000"/>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b/>
                <w:bCs/>
                <w:color w:val="000000"/>
                <w:kern w:val="0"/>
                <w:sz w:val="24"/>
                <w:szCs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b/>
                <w:bCs/>
                <w:color w:val="000000"/>
                <w:kern w:val="0"/>
                <w:sz w:val="24"/>
                <w:szCs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2896"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r>
              <w:rPr>
                <w:rFonts w:hint="eastAsia" w:ascii="宋体"/>
                <w:color w:val="000000"/>
                <w:kern w:val="0"/>
                <w:sz w:val="18"/>
                <w:szCs w:val="18"/>
              </w:rPr>
              <w:t>0</w:t>
            </w:r>
          </w:p>
        </w:tc>
        <w:tc>
          <w:tcPr>
            <w:tcW w:w="1701"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r>
              <w:rPr>
                <w:rFonts w:hint="eastAsia" w:ascii="宋体"/>
                <w:color w:val="000000"/>
                <w:kern w:val="0"/>
                <w:sz w:val="18"/>
                <w:szCs w:val="18"/>
              </w:rPr>
              <w:t>0</w:t>
            </w: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r>
              <w:rPr>
                <w:rFonts w:hint="eastAsia" w:ascii="宋体"/>
                <w:color w:val="000000"/>
                <w:kern w:val="0"/>
                <w:sz w:val="18"/>
                <w:szCs w:val="18"/>
              </w:rPr>
              <w:t>0</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2896"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2896"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457"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2896"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right"/>
              <w:textAlignment w:val="bottom"/>
              <w:rPr>
                <w:rFonts w:ascii="宋体"/>
                <w:color w:val="000000"/>
                <w:kern w:val="0"/>
                <w:sz w:val="18"/>
                <w:szCs w:val="18"/>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合计</w:t>
            </w: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kern w:val="0"/>
                <w:sz w:val="24"/>
                <w:szCs w:val="24"/>
              </w:rPr>
            </w:pPr>
          </w:p>
        </w:tc>
        <w:tc>
          <w:tcPr>
            <w:tcW w:w="1701" w:type="dxa"/>
            <w:tcBorders>
              <w:top w:val="nil"/>
              <w:left w:val="nil"/>
              <w:bottom w:val="single" w:color="auto" w:sz="4" w:space="0"/>
              <w:right w:val="single" w:color="auto" w:sz="4" w:space="0"/>
            </w:tcBorders>
            <w:vAlign w:val="center"/>
          </w:tcPr>
          <w:p>
            <w:pPr>
              <w:jc w:val="left"/>
              <w:rPr>
                <w:rFonts w:ascii="仿宋_GB2312" w:hAnsi="宋体" w:eastAsia="仿宋_GB2312"/>
                <w:color w:val="000000"/>
                <w:kern w:val="0"/>
                <w:sz w:val="24"/>
                <w:szCs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olor w:val="000000"/>
                <w:kern w:val="0"/>
                <w:sz w:val="24"/>
                <w:szCs w:val="24"/>
              </w:rPr>
            </w:pPr>
          </w:p>
        </w:tc>
      </w:tr>
    </w:tbl>
    <w:p>
      <w:pPr>
        <w:widowControl/>
        <w:outlineLvl w:val="1"/>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备注：2020年没有使用政府性基金预算拨款安排的支出，政府性基金预算支出情况表为空表。</w:t>
      </w:r>
    </w:p>
    <w:p>
      <w:pPr>
        <w:widowControl/>
        <w:outlineLvl w:val="1"/>
        <w:rPr>
          <w:rFonts w:ascii="仿宋_GB2312" w:hAnsi="宋体" w:eastAsia="仿宋_GB2312"/>
          <w:b/>
          <w:bCs/>
          <w:kern w:val="0"/>
          <w:sz w:val="28"/>
          <w:szCs w:val="28"/>
        </w:rPr>
      </w:pPr>
    </w:p>
    <w:p>
      <w:pPr>
        <w:jc w:val="left"/>
        <w:outlineLvl w:val="1"/>
        <w:rPr>
          <w:rFonts w:ascii="仿宋_GB2312" w:hAnsi="宋体" w:eastAsia="仿宋_GB2312"/>
          <w:kern w:val="0"/>
          <w:sz w:val="32"/>
          <w:szCs w:val="32"/>
        </w:rPr>
        <w:sectPr>
          <w:footerReference r:id="rId3" w:type="default"/>
          <w:pgSz w:w="11906" w:h="16838"/>
          <w:pgMar w:top="2098" w:right="1418" w:bottom="1928" w:left="1588" w:header="851" w:footer="992" w:gutter="0"/>
          <w:pgNumType w:fmt="numberInDash"/>
          <w:cols w:space="720" w:num="1"/>
          <w:docGrid w:linePitch="312" w:charSpace="0"/>
        </w:sectPr>
      </w:pPr>
    </w:p>
    <w:p>
      <w:pPr>
        <w:spacing w:line="600" w:lineRule="exact"/>
        <w:jc w:val="center"/>
        <w:rPr>
          <w:rFonts w:ascii="黑体" w:hAnsi="黑体" w:eastAsia="黑体"/>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2020</w:t>
      </w:r>
      <w:r>
        <w:rPr>
          <w:rFonts w:hint="eastAsia" w:ascii="黑体" w:hAnsi="黑体" w:eastAsia="黑体" w:cs="黑体"/>
          <w:kern w:val="0"/>
          <w:sz w:val="32"/>
          <w:szCs w:val="32"/>
        </w:rPr>
        <w:t>年部门预算情况说明</w:t>
      </w:r>
    </w:p>
    <w:p>
      <w:pPr>
        <w:spacing w:line="600" w:lineRule="exact"/>
        <w:jc w:val="center"/>
        <w:rPr>
          <w:rFonts w:ascii="黑体" w:hAnsi="黑体" w:eastAsia="黑体"/>
          <w:kern w:val="0"/>
          <w:sz w:val="32"/>
          <w:szCs w:val="32"/>
        </w:rPr>
      </w:pPr>
    </w:p>
    <w:p>
      <w:pPr>
        <w:spacing w:line="600" w:lineRule="exact"/>
        <w:ind w:firstLine="640" w:firstLineChars="200"/>
        <w:rPr>
          <w:rFonts w:ascii="黑体" w:hAnsi="宋体" w:eastAsia="黑体"/>
          <w:kern w:val="0"/>
          <w:sz w:val="32"/>
          <w:szCs w:val="32"/>
        </w:rPr>
      </w:pPr>
      <w:r>
        <w:rPr>
          <w:rFonts w:hint="eastAsia" w:ascii="黑体" w:hAnsi="黑体" w:eastAsia="黑体" w:cs="黑体"/>
          <w:kern w:val="0"/>
          <w:sz w:val="32"/>
          <w:szCs w:val="32"/>
        </w:rPr>
        <w:t>一、</w:t>
      </w:r>
      <w:r>
        <w:rPr>
          <w:rFonts w:hint="eastAsia" w:ascii="黑体" w:hAnsi="宋体" w:eastAsia="黑体" w:cs="黑体"/>
          <w:kern w:val="0"/>
          <w:sz w:val="32"/>
          <w:szCs w:val="32"/>
        </w:rPr>
        <w:t>关于乌鲁木齐县委统战部</w:t>
      </w:r>
      <w:r>
        <w:rPr>
          <w:rFonts w:ascii="黑体" w:hAnsi="宋体" w:eastAsia="黑体" w:cs="黑体"/>
          <w:kern w:val="0"/>
          <w:sz w:val="32"/>
          <w:szCs w:val="32"/>
        </w:rPr>
        <w:t>2020</w:t>
      </w:r>
      <w:r>
        <w:rPr>
          <w:rFonts w:hint="eastAsia" w:ascii="黑体" w:hAnsi="宋体" w:eastAsia="黑体" w:cs="黑体"/>
          <w:kern w:val="0"/>
          <w:sz w:val="32"/>
          <w:szCs w:val="32"/>
        </w:rPr>
        <w:t>年收支预算情况的总体说明</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按照全口径预算的原则，乌鲁木齐县委统战部</w:t>
      </w:r>
      <w:r>
        <w:rPr>
          <w:rFonts w:eastAsia="仿宋_GB2312"/>
          <w:kern w:val="0"/>
          <w:sz w:val="32"/>
          <w:szCs w:val="32"/>
        </w:rPr>
        <w:t>2020</w:t>
      </w:r>
      <w:r>
        <w:rPr>
          <w:rFonts w:hint="eastAsia" w:eastAsia="仿宋_GB2312" w:cs="仿宋_GB2312"/>
          <w:kern w:val="0"/>
          <w:sz w:val="32"/>
          <w:szCs w:val="32"/>
        </w:rPr>
        <w:t>年所有收入和支出均纳入部门预算管理。收支总预算</w:t>
      </w:r>
      <w:r>
        <w:rPr>
          <w:rFonts w:eastAsia="仿宋_GB2312"/>
          <w:kern w:val="0"/>
          <w:sz w:val="32"/>
          <w:szCs w:val="32"/>
        </w:rPr>
        <w:t>397.79</w:t>
      </w:r>
      <w:r>
        <w:rPr>
          <w:rFonts w:hint="eastAsia" w:eastAsia="仿宋_GB2312" w:cs="仿宋_GB2312"/>
          <w:kern w:val="0"/>
          <w:sz w:val="32"/>
          <w:szCs w:val="32"/>
        </w:rPr>
        <w:t>万元。</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收入预算包括：一般公共预算。</w:t>
      </w:r>
    </w:p>
    <w:p>
      <w:pPr>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支出预算包括：一般公共服务支出、社会保障和就业支出。</w:t>
      </w:r>
    </w:p>
    <w:p>
      <w:pPr>
        <w:spacing w:line="600" w:lineRule="exact"/>
        <w:ind w:firstLine="640" w:firstLineChars="200"/>
        <w:rPr>
          <w:rFonts w:eastAsia="黑体"/>
          <w:kern w:val="0"/>
          <w:sz w:val="32"/>
          <w:szCs w:val="32"/>
        </w:rPr>
      </w:pPr>
      <w:r>
        <w:rPr>
          <w:rFonts w:hint="eastAsia" w:eastAsia="黑体" w:cs="黑体"/>
          <w:kern w:val="0"/>
          <w:sz w:val="32"/>
          <w:szCs w:val="32"/>
        </w:rPr>
        <w:t>二、关于乌鲁木齐县委统战部</w:t>
      </w:r>
      <w:r>
        <w:rPr>
          <w:rFonts w:eastAsia="黑体"/>
          <w:kern w:val="0"/>
          <w:sz w:val="32"/>
          <w:szCs w:val="32"/>
        </w:rPr>
        <w:t>2020</w:t>
      </w:r>
      <w:r>
        <w:rPr>
          <w:rFonts w:hint="eastAsia" w:eastAsia="黑体" w:cs="黑体"/>
          <w:kern w:val="0"/>
          <w:sz w:val="32"/>
          <w:szCs w:val="32"/>
        </w:rPr>
        <w:t>年收入预算情况说明</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乌鲁木齐县委统战部收入预算</w:t>
      </w:r>
      <w:r>
        <w:rPr>
          <w:rFonts w:eastAsia="仿宋_GB2312"/>
          <w:kern w:val="0"/>
          <w:sz w:val="32"/>
          <w:szCs w:val="32"/>
        </w:rPr>
        <w:t>397.79</w:t>
      </w:r>
      <w:r>
        <w:rPr>
          <w:rFonts w:hint="eastAsia" w:eastAsia="仿宋_GB2312" w:cs="仿宋_GB2312"/>
          <w:kern w:val="0"/>
          <w:sz w:val="32"/>
          <w:szCs w:val="32"/>
        </w:rPr>
        <w:t>万元，其中：</w:t>
      </w:r>
    </w:p>
    <w:p>
      <w:pPr>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一般公共预算</w:t>
      </w:r>
      <w:r>
        <w:rPr>
          <w:rFonts w:eastAsia="仿宋_GB2312"/>
          <w:kern w:val="0"/>
          <w:sz w:val="32"/>
          <w:szCs w:val="32"/>
        </w:rPr>
        <w:t>397.79</w:t>
      </w:r>
      <w:r>
        <w:rPr>
          <w:rFonts w:hint="eastAsia" w:eastAsia="仿宋_GB2312" w:cs="仿宋_GB2312"/>
          <w:kern w:val="0"/>
          <w:sz w:val="32"/>
          <w:szCs w:val="32"/>
        </w:rPr>
        <w:t>万元，占</w:t>
      </w:r>
      <w:r>
        <w:rPr>
          <w:rFonts w:eastAsia="仿宋_GB2312"/>
          <w:kern w:val="0"/>
          <w:sz w:val="32"/>
          <w:szCs w:val="32"/>
        </w:rPr>
        <w:t>100%</w:t>
      </w:r>
      <w:r>
        <w:rPr>
          <w:rFonts w:hint="eastAsia" w:eastAsia="仿宋_GB2312" w:cs="仿宋_GB2312"/>
          <w:kern w:val="0"/>
          <w:sz w:val="32"/>
          <w:szCs w:val="32"/>
        </w:rPr>
        <w:t>，比上年</w:t>
      </w:r>
      <w:r>
        <w:rPr>
          <w:rFonts w:hint="eastAsia" w:eastAsia="仿宋_GB2312" w:cs="仿宋_GB2312"/>
          <w:kern w:val="0"/>
          <w:sz w:val="32"/>
          <w:szCs w:val="32"/>
          <w:lang w:eastAsia="zh-CN"/>
        </w:rPr>
        <w:t>增加</w:t>
      </w:r>
      <w:r>
        <w:rPr>
          <w:rFonts w:hint="eastAsia" w:eastAsia="仿宋_GB2312" w:cs="仿宋_GB2312"/>
          <w:kern w:val="0"/>
          <w:sz w:val="32"/>
          <w:szCs w:val="32"/>
        </w:rPr>
        <w:t>115.</w:t>
      </w:r>
      <w:r>
        <w:rPr>
          <w:rFonts w:hint="eastAsia" w:eastAsia="仿宋_GB2312" w:cs="仿宋_GB2312"/>
          <w:kern w:val="0"/>
          <w:sz w:val="32"/>
          <w:szCs w:val="32"/>
          <w:lang w:val="en-US" w:eastAsia="zh-CN"/>
        </w:rPr>
        <w:t>25</w:t>
      </w:r>
      <w:r>
        <w:rPr>
          <w:rFonts w:hint="eastAsia" w:eastAsia="仿宋_GB2312" w:cs="仿宋_GB2312"/>
          <w:kern w:val="0"/>
          <w:sz w:val="32"/>
          <w:szCs w:val="32"/>
        </w:rPr>
        <w:t>万元，主要原因是今年人员工资及社保调整基数。</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政府性基金预算安排</w:t>
      </w:r>
      <w:r>
        <w:rPr>
          <w:rFonts w:eastAsia="仿宋_GB2312"/>
          <w:kern w:val="0"/>
          <w:sz w:val="32"/>
          <w:szCs w:val="32"/>
        </w:rPr>
        <w:t>0</w:t>
      </w:r>
      <w:r>
        <w:rPr>
          <w:rFonts w:hint="eastAsia" w:eastAsia="仿宋_GB2312" w:cs="仿宋_GB2312"/>
          <w:kern w:val="0"/>
          <w:sz w:val="32"/>
          <w:szCs w:val="32"/>
        </w:rPr>
        <w:t>万元，占</w:t>
      </w:r>
      <w:r>
        <w:rPr>
          <w:rFonts w:eastAsia="仿宋_GB2312"/>
          <w:kern w:val="0"/>
          <w:sz w:val="32"/>
          <w:szCs w:val="32"/>
        </w:rPr>
        <w:t>0%</w:t>
      </w:r>
      <w:r>
        <w:rPr>
          <w:rFonts w:hint="eastAsia" w:eastAsia="仿宋_GB2312" w:cs="仿宋_GB2312"/>
          <w:kern w:val="0"/>
          <w:sz w:val="32"/>
          <w:szCs w:val="32"/>
        </w:rPr>
        <w:t>，比上年增加</w:t>
      </w:r>
      <w:r>
        <w:rPr>
          <w:rFonts w:eastAsia="仿宋_GB2312"/>
          <w:kern w:val="0"/>
          <w:sz w:val="32"/>
          <w:szCs w:val="32"/>
        </w:rPr>
        <w:t>0</w:t>
      </w:r>
      <w:r>
        <w:rPr>
          <w:rFonts w:hint="eastAsia" w:eastAsia="仿宋_GB2312" w:cs="仿宋_GB2312"/>
          <w:kern w:val="0"/>
          <w:sz w:val="32"/>
          <w:szCs w:val="32"/>
        </w:rPr>
        <w:t>万元，主要原因是未安排政府性基金预算。</w:t>
      </w:r>
    </w:p>
    <w:p>
      <w:pPr>
        <w:spacing w:line="600" w:lineRule="exact"/>
        <w:ind w:firstLine="640" w:firstLineChars="200"/>
        <w:rPr>
          <w:rFonts w:eastAsia="黑体"/>
          <w:kern w:val="0"/>
          <w:sz w:val="32"/>
          <w:szCs w:val="32"/>
        </w:rPr>
      </w:pPr>
      <w:r>
        <w:rPr>
          <w:rFonts w:hint="eastAsia" w:eastAsia="黑体" w:cs="黑体"/>
          <w:kern w:val="0"/>
          <w:sz w:val="32"/>
          <w:szCs w:val="32"/>
        </w:rPr>
        <w:t>三、关于乌鲁木齐县委统战部</w:t>
      </w:r>
      <w:r>
        <w:rPr>
          <w:rFonts w:eastAsia="黑体"/>
          <w:kern w:val="0"/>
          <w:sz w:val="32"/>
          <w:szCs w:val="32"/>
        </w:rPr>
        <w:t>2020</w:t>
      </w:r>
      <w:r>
        <w:rPr>
          <w:rFonts w:hint="eastAsia" w:eastAsia="黑体" w:cs="黑体"/>
          <w:kern w:val="0"/>
          <w:sz w:val="32"/>
          <w:szCs w:val="32"/>
        </w:rPr>
        <w:t>年支出预算情况说明</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乌鲁木齐县委统战部</w:t>
      </w:r>
      <w:r>
        <w:rPr>
          <w:rFonts w:eastAsia="仿宋_GB2312"/>
          <w:kern w:val="0"/>
          <w:sz w:val="32"/>
          <w:szCs w:val="32"/>
        </w:rPr>
        <w:t>2020</w:t>
      </w:r>
      <w:r>
        <w:rPr>
          <w:rFonts w:hint="eastAsia" w:eastAsia="仿宋_GB2312" w:cs="仿宋_GB2312"/>
          <w:kern w:val="0"/>
          <w:sz w:val="32"/>
          <w:szCs w:val="32"/>
        </w:rPr>
        <w:t>年支出预算</w:t>
      </w:r>
      <w:r>
        <w:rPr>
          <w:rFonts w:eastAsia="仿宋_GB2312"/>
          <w:kern w:val="0"/>
          <w:sz w:val="32"/>
          <w:szCs w:val="32"/>
        </w:rPr>
        <w:t>397.79</w:t>
      </w:r>
      <w:r>
        <w:rPr>
          <w:rFonts w:hint="eastAsia" w:eastAsia="仿宋_GB2312" w:cs="仿宋_GB2312"/>
          <w:kern w:val="0"/>
          <w:sz w:val="32"/>
          <w:szCs w:val="32"/>
        </w:rPr>
        <w:t>万元，其中：</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基本支出</w:t>
      </w:r>
      <w:r>
        <w:rPr>
          <w:rFonts w:eastAsia="仿宋_GB2312"/>
          <w:kern w:val="0"/>
          <w:sz w:val="32"/>
          <w:szCs w:val="32"/>
        </w:rPr>
        <w:t>120.18</w:t>
      </w:r>
      <w:r>
        <w:rPr>
          <w:rFonts w:hint="eastAsia" w:eastAsia="仿宋_GB2312" w:cs="仿宋_GB2312"/>
          <w:kern w:val="0"/>
          <w:sz w:val="32"/>
          <w:szCs w:val="32"/>
        </w:rPr>
        <w:t>万元，占</w:t>
      </w:r>
      <w:r>
        <w:rPr>
          <w:rFonts w:eastAsia="仿宋_GB2312"/>
          <w:kern w:val="0"/>
          <w:sz w:val="32"/>
          <w:szCs w:val="32"/>
        </w:rPr>
        <w:t>30.21%</w:t>
      </w:r>
      <w:r>
        <w:rPr>
          <w:rFonts w:hint="eastAsia" w:eastAsia="仿宋_GB2312" w:cs="仿宋_GB2312"/>
          <w:kern w:val="0"/>
          <w:sz w:val="32"/>
          <w:szCs w:val="32"/>
        </w:rPr>
        <w:t>，比上年增加</w:t>
      </w:r>
      <w:r>
        <w:rPr>
          <w:rFonts w:hint="eastAsia" w:eastAsia="仿宋_GB2312"/>
          <w:kern w:val="0"/>
          <w:sz w:val="32"/>
          <w:szCs w:val="32"/>
          <w:lang w:val="en-US" w:eastAsia="zh-CN"/>
        </w:rPr>
        <w:t>35.43</w:t>
      </w:r>
      <w:r>
        <w:rPr>
          <w:rFonts w:hint="eastAsia" w:eastAsia="仿宋_GB2312" w:cs="仿宋_GB2312"/>
          <w:kern w:val="0"/>
          <w:sz w:val="32"/>
          <w:szCs w:val="32"/>
        </w:rPr>
        <w:t>万元，主要原因是</w:t>
      </w:r>
      <w:bookmarkStart w:id="0" w:name="OLE_LINK1"/>
      <w:r>
        <w:rPr>
          <w:rFonts w:hint="eastAsia" w:eastAsia="仿宋_GB2312" w:cs="仿宋_GB2312"/>
          <w:kern w:val="0"/>
          <w:sz w:val="32"/>
          <w:szCs w:val="32"/>
        </w:rPr>
        <w:t>今年人员</w:t>
      </w:r>
      <w:r>
        <w:rPr>
          <w:rFonts w:hint="eastAsia" w:eastAsia="仿宋_GB2312" w:cs="仿宋_GB2312"/>
          <w:kern w:val="0"/>
          <w:sz w:val="32"/>
          <w:szCs w:val="32"/>
          <w:lang w:eastAsia="zh-CN"/>
        </w:rPr>
        <w:t>增加，</w:t>
      </w:r>
      <w:r>
        <w:rPr>
          <w:rFonts w:hint="eastAsia" w:eastAsia="仿宋_GB2312" w:cs="仿宋_GB2312"/>
          <w:kern w:val="0"/>
          <w:sz w:val="32"/>
          <w:szCs w:val="32"/>
        </w:rPr>
        <w:t>工资及社保调整基数</w:t>
      </w:r>
      <w:bookmarkEnd w:id="0"/>
      <w:r>
        <w:rPr>
          <w:rFonts w:hint="eastAsia" w:eastAsia="仿宋_GB2312" w:cs="仿宋_GB2312"/>
          <w:kern w:val="0"/>
          <w:sz w:val="32"/>
          <w:szCs w:val="32"/>
        </w:rPr>
        <w:t>；</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项目支</w:t>
      </w:r>
      <w:r>
        <w:rPr>
          <w:rFonts w:hint="eastAsia" w:eastAsia="仿宋_GB2312" w:cs="仿宋_GB2312"/>
          <w:kern w:val="0"/>
          <w:sz w:val="32"/>
          <w:szCs w:val="32"/>
          <w:highlight w:val="none"/>
        </w:rPr>
        <w:t>出277.61万元，占</w:t>
      </w:r>
      <w:r>
        <w:rPr>
          <w:rFonts w:eastAsia="仿宋_GB2312"/>
          <w:kern w:val="0"/>
          <w:sz w:val="32"/>
          <w:szCs w:val="32"/>
          <w:highlight w:val="none"/>
        </w:rPr>
        <w:t>69.79%</w:t>
      </w:r>
      <w:r>
        <w:rPr>
          <w:rFonts w:hint="eastAsia" w:eastAsia="仿宋_GB2312" w:cs="仿宋_GB2312"/>
          <w:kern w:val="0"/>
          <w:sz w:val="32"/>
          <w:szCs w:val="32"/>
          <w:highlight w:val="none"/>
        </w:rPr>
        <w:t>，比上年</w:t>
      </w:r>
      <w:r>
        <w:rPr>
          <w:rFonts w:hint="eastAsia" w:eastAsia="仿宋_GB2312" w:cs="仿宋_GB2312"/>
          <w:kern w:val="0"/>
          <w:sz w:val="32"/>
          <w:szCs w:val="32"/>
          <w:highlight w:val="none"/>
          <w:lang w:eastAsia="zh-CN"/>
        </w:rPr>
        <w:t>增加</w:t>
      </w:r>
      <w:r>
        <w:rPr>
          <w:rFonts w:hint="eastAsia" w:eastAsia="仿宋_GB2312" w:cs="仿宋_GB2312"/>
          <w:kern w:val="0"/>
          <w:sz w:val="32"/>
          <w:szCs w:val="32"/>
          <w:highlight w:val="none"/>
        </w:rPr>
        <w:t>79.82万元，主要原因是</w:t>
      </w:r>
      <w:r>
        <w:rPr>
          <w:rFonts w:hint="eastAsia" w:eastAsia="仿宋_GB2312" w:cs="仿宋_GB2312"/>
          <w:kern w:val="0"/>
          <w:sz w:val="32"/>
          <w:szCs w:val="32"/>
          <w:highlight w:val="none"/>
          <w:lang w:eastAsia="zh-CN"/>
        </w:rPr>
        <w:t>专项业务费增加</w:t>
      </w:r>
      <w:r>
        <w:rPr>
          <w:rFonts w:hint="eastAsia" w:eastAsia="仿宋_GB2312" w:cs="仿宋_GB2312"/>
          <w:kern w:val="0"/>
          <w:sz w:val="32"/>
          <w:szCs w:val="32"/>
          <w:highlight w:val="none"/>
        </w:rPr>
        <w:t>。</w:t>
      </w:r>
    </w:p>
    <w:p>
      <w:pPr>
        <w:spacing w:line="600" w:lineRule="exact"/>
        <w:ind w:firstLine="640" w:firstLineChars="200"/>
        <w:rPr>
          <w:rFonts w:eastAsia="黑体"/>
          <w:kern w:val="0"/>
          <w:sz w:val="32"/>
          <w:szCs w:val="32"/>
        </w:rPr>
      </w:pPr>
      <w:r>
        <w:rPr>
          <w:rFonts w:hint="eastAsia" w:hAnsi="黑体" w:eastAsia="黑体" w:cs="黑体"/>
          <w:kern w:val="0"/>
          <w:sz w:val="32"/>
          <w:szCs w:val="32"/>
        </w:rPr>
        <w:t>四、关于</w:t>
      </w:r>
      <w:r>
        <w:rPr>
          <w:rFonts w:hint="eastAsia" w:eastAsia="黑体" w:cs="黑体"/>
          <w:kern w:val="0"/>
          <w:sz w:val="32"/>
          <w:szCs w:val="32"/>
        </w:rPr>
        <w:t>乌鲁木齐县委统战部</w:t>
      </w:r>
      <w:r>
        <w:rPr>
          <w:rFonts w:eastAsia="黑体"/>
          <w:kern w:val="0"/>
          <w:sz w:val="32"/>
          <w:szCs w:val="32"/>
        </w:rPr>
        <w:t>2020</w:t>
      </w:r>
      <w:r>
        <w:rPr>
          <w:rFonts w:hint="eastAsia" w:eastAsia="黑体" w:cs="黑体"/>
          <w:kern w:val="0"/>
          <w:sz w:val="32"/>
          <w:szCs w:val="32"/>
        </w:rPr>
        <w:t>年</w:t>
      </w:r>
      <w:r>
        <w:rPr>
          <w:rFonts w:hint="eastAsia" w:hAnsi="黑体" w:eastAsia="黑体" w:cs="黑体"/>
          <w:kern w:val="0"/>
          <w:sz w:val="32"/>
          <w:szCs w:val="32"/>
        </w:rPr>
        <w:t>财政拨款收支预算情况的总体说明</w:t>
      </w:r>
    </w:p>
    <w:p>
      <w:pPr>
        <w:spacing w:line="600" w:lineRule="exact"/>
        <w:ind w:firstLine="640" w:firstLineChars="200"/>
        <w:rPr>
          <w:rFonts w:eastAsia="仿宋_GB2312"/>
          <w:kern w:val="0"/>
          <w:sz w:val="32"/>
          <w:szCs w:val="32"/>
        </w:rPr>
      </w:pPr>
      <w:r>
        <w:rPr>
          <w:rFonts w:eastAsia="仿宋_GB2312"/>
          <w:kern w:val="0"/>
          <w:sz w:val="32"/>
          <w:szCs w:val="32"/>
        </w:rPr>
        <w:t>2020</w:t>
      </w:r>
      <w:r>
        <w:rPr>
          <w:rFonts w:hint="eastAsia" w:eastAsia="仿宋_GB2312" w:cs="仿宋_GB2312"/>
          <w:kern w:val="0"/>
          <w:sz w:val="32"/>
          <w:szCs w:val="32"/>
        </w:rPr>
        <w:t>年财政拨款收支总预算</w:t>
      </w:r>
      <w:r>
        <w:rPr>
          <w:rFonts w:eastAsia="仿宋_GB2312"/>
          <w:kern w:val="0"/>
          <w:sz w:val="32"/>
          <w:szCs w:val="32"/>
        </w:rPr>
        <w:t>397.79</w:t>
      </w:r>
      <w:r>
        <w:rPr>
          <w:rFonts w:hint="eastAsia" w:eastAsia="仿宋_GB2312" w:cs="仿宋_GB2312"/>
          <w:kern w:val="0"/>
          <w:sz w:val="32"/>
          <w:szCs w:val="32"/>
        </w:rPr>
        <w:t>万元。</w:t>
      </w:r>
    </w:p>
    <w:p>
      <w:pPr>
        <w:spacing w:line="560" w:lineRule="exact"/>
        <w:ind w:firstLine="640" w:firstLineChars="200"/>
        <w:rPr>
          <w:rFonts w:ascii="仿宋_GB2312" w:hAnsi="宋体" w:eastAsia="仿宋_GB2312" w:cs="仿宋_GB2312"/>
          <w:spacing w:val="-6"/>
          <w:kern w:val="0"/>
          <w:sz w:val="32"/>
          <w:szCs w:val="32"/>
        </w:rPr>
      </w:pPr>
      <w:r>
        <w:rPr>
          <w:rFonts w:hint="eastAsia" w:eastAsia="仿宋_GB2312" w:cs="仿宋_GB2312"/>
          <w:kern w:val="0"/>
          <w:sz w:val="32"/>
          <w:szCs w:val="32"/>
        </w:rPr>
        <w:t>收入</w:t>
      </w:r>
      <w:r>
        <w:rPr>
          <w:rFonts w:hint="eastAsia" w:ascii="仿宋_GB2312" w:hAnsi="宋体" w:eastAsia="仿宋_GB2312" w:cs="仿宋_GB2312"/>
          <w:spacing w:val="-6"/>
          <w:kern w:val="0"/>
          <w:sz w:val="32"/>
          <w:szCs w:val="32"/>
        </w:rPr>
        <w:t>全部为一般公共预算拨款，无政府性基金预算拨款。</w:t>
      </w:r>
    </w:p>
    <w:p>
      <w:pPr>
        <w:widowControl/>
        <w:ind w:firstLine="640" w:firstLineChars="200"/>
        <w:jc w:val="left"/>
        <w:rPr>
          <w:rFonts w:eastAsia="仿宋_GB2312"/>
          <w:kern w:val="0"/>
          <w:sz w:val="32"/>
          <w:szCs w:val="32"/>
        </w:rPr>
      </w:pPr>
      <w:r>
        <w:rPr>
          <w:rFonts w:hint="eastAsia" w:eastAsia="仿宋_GB2312" w:cs="仿宋_GB2312"/>
          <w:kern w:val="0"/>
          <w:sz w:val="32"/>
          <w:szCs w:val="32"/>
        </w:rPr>
        <w:t>支出预算包括：一般公共服务支出</w:t>
      </w:r>
      <w:r>
        <w:rPr>
          <w:rFonts w:eastAsia="仿宋_GB2312"/>
          <w:kern w:val="0"/>
          <w:sz w:val="32"/>
          <w:szCs w:val="32"/>
        </w:rPr>
        <w:t>389.27</w:t>
      </w:r>
      <w:r>
        <w:rPr>
          <w:rFonts w:hint="eastAsia" w:eastAsia="仿宋_GB2312" w:cs="仿宋_GB2312"/>
          <w:kern w:val="0"/>
          <w:sz w:val="32"/>
          <w:szCs w:val="32"/>
        </w:rPr>
        <w:t>万元，主要用于人员的基本工资以及日常公用经费支出，社会保障和就业支出</w:t>
      </w:r>
      <w:r>
        <w:rPr>
          <w:rFonts w:eastAsia="仿宋_GB2312"/>
          <w:kern w:val="0"/>
          <w:sz w:val="32"/>
          <w:szCs w:val="32"/>
        </w:rPr>
        <w:t>8.52</w:t>
      </w:r>
      <w:r>
        <w:rPr>
          <w:rFonts w:hint="eastAsia" w:eastAsia="仿宋_GB2312" w:cs="仿宋_GB2312"/>
          <w:kern w:val="0"/>
          <w:sz w:val="32"/>
          <w:szCs w:val="32"/>
        </w:rPr>
        <w:t>万元，主要用于单位机关事业单位基本养老保险缴费。</w:t>
      </w:r>
    </w:p>
    <w:p>
      <w:pPr>
        <w:spacing w:line="60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五、关于乌鲁木齐县委统战部</w:t>
      </w:r>
      <w:r>
        <w:rPr>
          <w:rFonts w:ascii="黑体" w:hAnsi="宋体" w:eastAsia="黑体" w:cs="黑体"/>
          <w:kern w:val="0"/>
          <w:sz w:val="32"/>
          <w:szCs w:val="32"/>
        </w:rPr>
        <w:t>2020</w:t>
      </w:r>
      <w:r>
        <w:rPr>
          <w:rFonts w:hint="eastAsia" w:ascii="黑体" w:hAnsi="宋体" w:eastAsia="黑体" w:cs="黑体"/>
          <w:kern w:val="0"/>
          <w:sz w:val="32"/>
          <w:szCs w:val="32"/>
        </w:rPr>
        <w:t>年一般公共预算当年拨款情况说明</w:t>
      </w:r>
    </w:p>
    <w:p>
      <w:pPr>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cs="楷体_GB2312"/>
          <w:b/>
          <w:bCs/>
          <w:kern w:val="0"/>
          <w:sz w:val="32"/>
          <w:szCs w:val="32"/>
        </w:rPr>
        <w:t>（一）一般公</w:t>
      </w:r>
      <w:r>
        <w:rPr>
          <w:rFonts w:hint="eastAsia" w:ascii="楷体_GB2312" w:hAnsi="宋体" w:eastAsia="楷体_GB2312" w:cs="楷体_GB2312"/>
          <w:b/>
          <w:bCs/>
          <w:kern w:val="0"/>
          <w:sz w:val="32"/>
          <w:szCs w:val="32"/>
          <w:lang w:eastAsia="zh-CN"/>
        </w:rPr>
        <w:t>共</w:t>
      </w:r>
      <w:bookmarkStart w:id="1" w:name="_GoBack"/>
      <w:bookmarkEnd w:id="1"/>
      <w:r>
        <w:rPr>
          <w:rFonts w:hint="eastAsia" w:ascii="楷体_GB2312" w:hAnsi="宋体" w:eastAsia="楷体_GB2312" w:cs="楷体_GB2312"/>
          <w:b/>
          <w:bCs/>
          <w:kern w:val="0"/>
          <w:sz w:val="32"/>
          <w:szCs w:val="32"/>
        </w:rPr>
        <w:t>预算当年拨款规模变化情况</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乌鲁木齐县委统战部</w:t>
      </w:r>
      <w:r>
        <w:rPr>
          <w:rFonts w:eastAsia="仿宋_GB2312"/>
          <w:kern w:val="0"/>
          <w:sz w:val="32"/>
          <w:szCs w:val="32"/>
        </w:rPr>
        <w:t>2020</w:t>
      </w:r>
      <w:r>
        <w:rPr>
          <w:rFonts w:hint="eastAsia" w:eastAsia="仿宋_GB2312" w:cs="仿宋_GB2312"/>
          <w:kern w:val="0"/>
          <w:sz w:val="32"/>
          <w:szCs w:val="32"/>
        </w:rPr>
        <w:t>年一般公共预算拨款基本支出</w:t>
      </w:r>
      <w:r>
        <w:rPr>
          <w:rFonts w:eastAsia="仿宋_GB2312"/>
          <w:kern w:val="0"/>
          <w:sz w:val="32"/>
          <w:szCs w:val="32"/>
        </w:rPr>
        <w:t>120.18</w:t>
      </w:r>
      <w:r>
        <w:rPr>
          <w:rFonts w:hint="eastAsia" w:eastAsia="仿宋_GB2312" w:cs="仿宋_GB2312"/>
          <w:kern w:val="0"/>
          <w:sz w:val="32"/>
          <w:szCs w:val="32"/>
        </w:rPr>
        <w:t>万元，比上年执行数减少</w:t>
      </w:r>
      <w:r>
        <w:rPr>
          <w:rFonts w:eastAsia="仿宋_GB2312"/>
          <w:kern w:val="0"/>
          <w:sz w:val="32"/>
          <w:szCs w:val="32"/>
        </w:rPr>
        <w:t>25.39</w:t>
      </w:r>
      <w:r>
        <w:rPr>
          <w:rFonts w:hint="eastAsia" w:eastAsia="仿宋_GB2312" w:cs="仿宋_GB2312"/>
          <w:kern w:val="0"/>
          <w:sz w:val="32"/>
          <w:szCs w:val="32"/>
        </w:rPr>
        <w:t>万元，下降</w:t>
      </w:r>
      <w:r>
        <w:rPr>
          <w:rFonts w:eastAsia="仿宋_GB2312"/>
          <w:kern w:val="0"/>
          <w:sz w:val="32"/>
          <w:szCs w:val="32"/>
        </w:rPr>
        <w:t>17.53%</w:t>
      </w:r>
      <w:r>
        <w:rPr>
          <w:rFonts w:hint="eastAsia" w:eastAsia="仿宋_GB2312" w:cs="仿宋_GB2312"/>
          <w:kern w:val="0"/>
          <w:sz w:val="32"/>
          <w:szCs w:val="32"/>
        </w:rPr>
        <w:t>。主要原因是：今年工资及社保调整基数</w:t>
      </w:r>
      <w:r>
        <w:rPr>
          <w:rFonts w:hint="eastAsia" w:eastAsia="仿宋_GB2312" w:cs="仿宋_GB2312"/>
          <w:kern w:val="0"/>
          <w:sz w:val="32"/>
          <w:szCs w:val="32"/>
          <w:lang w:eastAsia="zh-CN"/>
        </w:rPr>
        <w:t>且去年年中追加人员绩效奖</w:t>
      </w:r>
      <w:r>
        <w:rPr>
          <w:rFonts w:hint="eastAsia" w:eastAsia="仿宋_GB2312" w:cs="仿宋_GB2312"/>
          <w:kern w:val="0"/>
          <w:sz w:val="32"/>
          <w:szCs w:val="32"/>
        </w:rPr>
        <w:t>等。</w:t>
      </w:r>
    </w:p>
    <w:p>
      <w:pPr>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cs="楷体_GB2312"/>
          <w:b/>
          <w:bCs/>
          <w:kern w:val="0"/>
          <w:sz w:val="32"/>
          <w:szCs w:val="32"/>
        </w:rPr>
        <w:t>（二）一般公共预算当年拨款结构情况</w:t>
      </w:r>
    </w:p>
    <w:p>
      <w:pPr>
        <w:spacing w:line="360" w:lineRule="auto"/>
        <w:ind w:firstLine="640" w:firstLineChars="200"/>
        <w:rPr>
          <w:rFonts w:eastAsia="仿宋_GB2312"/>
          <w:sz w:val="32"/>
          <w:szCs w:val="32"/>
        </w:rPr>
      </w:pPr>
      <w:r>
        <w:rPr>
          <w:rFonts w:eastAsia="仿宋_GB2312"/>
          <w:sz w:val="32"/>
          <w:szCs w:val="32"/>
        </w:rPr>
        <w:t>1.</w:t>
      </w:r>
      <w:r>
        <w:rPr>
          <w:rFonts w:hint="eastAsia" w:eastAsia="仿宋_GB2312" w:cs="仿宋_GB2312"/>
          <w:kern w:val="0"/>
          <w:sz w:val="32"/>
          <w:szCs w:val="32"/>
        </w:rPr>
        <w:t>一般公共服务支出</w:t>
      </w:r>
      <w:r>
        <w:rPr>
          <w:rFonts w:hint="eastAsia" w:eastAsia="仿宋_GB2312" w:cs="仿宋_GB2312"/>
          <w:sz w:val="32"/>
          <w:szCs w:val="32"/>
        </w:rPr>
        <w:t>（类）</w:t>
      </w:r>
      <w:r>
        <w:rPr>
          <w:rFonts w:eastAsia="仿宋_GB2312"/>
          <w:kern w:val="0"/>
          <w:sz w:val="32"/>
          <w:szCs w:val="32"/>
        </w:rPr>
        <w:t>389.27</w:t>
      </w:r>
      <w:r>
        <w:rPr>
          <w:rFonts w:hint="eastAsia" w:eastAsia="仿宋_GB2312" w:cs="仿宋_GB2312"/>
          <w:sz w:val="32"/>
          <w:szCs w:val="32"/>
        </w:rPr>
        <w:t>万元，占</w:t>
      </w:r>
      <w:r>
        <w:rPr>
          <w:rFonts w:eastAsia="仿宋_GB2312"/>
          <w:sz w:val="32"/>
          <w:szCs w:val="32"/>
        </w:rPr>
        <w:t>97.86%</w:t>
      </w:r>
      <w:r>
        <w:rPr>
          <w:rFonts w:hint="eastAsia" w:eastAsia="仿宋_GB2312" w:cs="仿宋_GB2312"/>
          <w:sz w:val="32"/>
          <w:szCs w:val="32"/>
        </w:rPr>
        <w:t>。</w:t>
      </w:r>
    </w:p>
    <w:p>
      <w:pPr>
        <w:spacing w:line="360" w:lineRule="auto"/>
        <w:ind w:firstLine="640" w:firstLineChars="200"/>
        <w:rPr>
          <w:rFonts w:eastAsia="仿宋_GB2312"/>
          <w:kern w:val="0"/>
          <w:sz w:val="32"/>
          <w:szCs w:val="32"/>
        </w:rPr>
      </w:pPr>
      <w:r>
        <w:rPr>
          <w:rFonts w:eastAsia="仿宋_GB2312"/>
          <w:kern w:val="0"/>
          <w:sz w:val="32"/>
          <w:szCs w:val="32"/>
        </w:rPr>
        <w:t>2.</w:t>
      </w:r>
      <w:r>
        <w:rPr>
          <w:rFonts w:hint="eastAsia" w:eastAsia="仿宋_GB2312" w:cs="仿宋_GB2312"/>
          <w:sz w:val="32"/>
          <w:szCs w:val="32"/>
        </w:rPr>
        <w:t>社会保障和就业支出</w:t>
      </w:r>
      <w:r>
        <w:rPr>
          <w:rFonts w:hint="eastAsia" w:eastAsia="仿宋_GB2312" w:cs="仿宋_GB2312"/>
          <w:kern w:val="0"/>
          <w:sz w:val="32"/>
          <w:szCs w:val="32"/>
        </w:rPr>
        <w:t>（类）</w:t>
      </w:r>
      <w:r>
        <w:rPr>
          <w:rFonts w:eastAsia="仿宋_GB2312"/>
          <w:kern w:val="0"/>
          <w:sz w:val="32"/>
          <w:szCs w:val="32"/>
        </w:rPr>
        <w:t>8.52</w:t>
      </w:r>
      <w:r>
        <w:rPr>
          <w:rFonts w:hint="eastAsia" w:eastAsia="仿宋_GB2312" w:cs="仿宋_GB2312"/>
          <w:kern w:val="0"/>
          <w:sz w:val="32"/>
          <w:szCs w:val="32"/>
        </w:rPr>
        <w:t>万元，占</w:t>
      </w:r>
      <w:r>
        <w:rPr>
          <w:rFonts w:eastAsia="仿宋_GB2312"/>
          <w:kern w:val="0"/>
          <w:sz w:val="32"/>
          <w:szCs w:val="32"/>
        </w:rPr>
        <w:t>2.14%</w:t>
      </w:r>
      <w:r>
        <w:rPr>
          <w:rFonts w:hint="eastAsia" w:eastAsia="仿宋_GB2312" w:cs="仿宋_GB2312"/>
          <w:kern w:val="0"/>
          <w:sz w:val="32"/>
          <w:szCs w:val="32"/>
        </w:rPr>
        <w:t>。</w:t>
      </w:r>
    </w:p>
    <w:p>
      <w:pPr>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cs="楷体_GB2312"/>
          <w:b/>
          <w:bCs/>
          <w:kern w:val="0"/>
          <w:sz w:val="32"/>
          <w:szCs w:val="32"/>
        </w:rPr>
        <w:t>（三）一般公共预算当年拨款具体使用情况</w:t>
      </w:r>
    </w:p>
    <w:p>
      <w:pPr>
        <w:spacing w:line="360" w:lineRule="auto"/>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一般公共服务支出（类）统战事务（款）行政运行（项）</w:t>
      </w:r>
      <w:r>
        <w:rPr>
          <w:rFonts w:eastAsia="仿宋_GB2312"/>
          <w:sz w:val="32"/>
          <w:szCs w:val="32"/>
        </w:rPr>
        <w:t>2020</w:t>
      </w:r>
      <w:r>
        <w:rPr>
          <w:rFonts w:hint="eastAsia" w:eastAsia="仿宋_GB2312" w:cs="仿宋_GB2312"/>
          <w:sz w:val="32"/>
          <w:szCs w:val="32"/>
        </w:rPr>
        <w:t>年预算数为</w:t>
      </w:r>
      <w:r>
        <w:rPr>
          <w:rFonts w:eastAsia="仿宋_GB2312"/>
          <w:sz w:val="32"/>
          <w:szCs w:val="32"/>
        </w:rPr>
        <w:t>111.66</w:t>
      </w:r>
      <w:r>
        <w:rPr>
          <w:rFonts w:hint="eastAsia" w:eastAsia="仿宋_GB2312" w:cs="仿宋_GB2312"/>
          <w:sz w:val="32"/>
          <w:szCs w:val="32"/>
        </w:rPr>
        <w:t>万元，比上年执行数增加42.46万元，增长53.61</w:t>
      </w:r>
      <w:r>
        <w:rPr>
          <w:rFonts w:eastAsia="仿宋_GB2312"/>
          <w:sz w:val="32"/>
          <w:szCs w:val="32"/>
        </w:rPr>
        <w:t>%</w:t>
      </w:r>
      <w:r>
        <w:rPr>
          <w:rFonts w:hint="eastAsia" w:eastAsia="仿宋_GB2312" w:cs="仿宋_GB2312"/>
          <w:sz w:val="32"/>
          <w:szCs w:val="32"/>
        </w:rPr>
        <w:t>，主要原因是</w:t>
      </w:r>
      <w:r>
        <w:rPr>
          <w:rFonts w:hint="eastAsia" w:eastAsia="仿宋_GB2312" w:cs="仿宋_GB2312"/>
          <w:kern w:val="0"/>
          <w:sz w:val="32"/>
          <w:szCs w:val="32"/>
        </w:rPr>
        <w:t>今年人员</w:t>
      </w:r>
      <w:r>
        <w:rPr>
          <w:rFonts w:hint="eastAsia" w:eastAsia="仿宋_GB2312" w:cs="仿宋_GB2312"/>
          <w:kern w:val="0"/>
          <w:sz w:val="32"/>
          <w:szCs w:val="32"/>
          <w:lang w:eastAsia="zh-CN"/>
        </w:rPr>
        <w:t>增加，</w:t>
      </w:r>
      <w:r>
        <w:rPr>
          <w:rFonts w:hint="eastAsia" w:eastAsia="仿宋_GB2312" w:cs="仿宋_GB2312"/>
          <w:kern w:val="0"/>
          <w:sz w:val="32"/>
          <w:szCs w:val="32"/>
        </w:rPr>
        <w:t>工资及社保调整基数</w:t>
      </w:r>
      <w:r>
        <w:rPr>
          <w:rFonts w:hint="eastAsia" w:eastAsia="仿宋_GB2312" w:cs="仿宋_GB2312"/>
          <w:sz w:val="32"/>
          <w:szCs w:val="32"/>
        </w:rPr>
        <w:t>；</w:t>
      </w:r>
    </w:p>
    <w:p>
      <w:pPr>
        <w:spacing w:line="360" w:lineRule="auto"/>
        <w:ind w:firstLine="640" w:firstLineChars="200"/>
        <w:rPr>
          <w:rFonts w:eastAsia="仿宋_GB2312"/>
          <w:sz w:val="32"/>
          <w:szCs w:val="32"/>
          <w:highlight w:val="none"/>
        </w:rPr>
      </w:pPr>
      <w:r>
        <w:rPr>
          <w:rFonts w:eastAsia="仿宋_GB2312"/>
          <w:sz w:val="32"/>
          <w:szCs w:val="32"/>
        </w:rPr>
        <w:t>2.</w:t>
      </w:r>
      <w:r>
        <w:rPr>
          <w:rFonts w:hint="eastAsia" w:eastAsia="仿宋_GB2312" w:cs="仿宋_GB2312"/>
          <w:sz w:val="32"/>
          <w:szCs w:val="32"/>
        </w:rPr>
        <w:t>一般公共服务支出（类）统战事务（款）其他统战事务支出（项）</w:t>
      </w:r>
      <w:r>
        <w:rPr>
          <w:rFonts w:eastAsia="仿宋_GB2312"/>
          <w:sz w:val="32"/>
          <w:szCs w:val="32"/>
        </w:rPr>
        <w:t>2020</w:t>
      </w:r>
      <w:r>
        <w:rPr>
          <w:rFonts w:hint="eastAsia" w:eastAsia="仿宋_GB2312" w:cs="仿宋_GB2312"/>
          <w:sz w:val="32"/>
          <w:szCs w:val="32"/>
        </w:rPr>
        <w:t>年预算数为</w:t>
      </w:r>
      <w:r>
        <w:rPr>
          <w:rFonts w:eastAsia="仿宋_GB2312"/>
          <w:sz w:val="32"/>
          <w:szCs w:val="32"/>
        </w:rPr>
        <w:t>277.61</w:t>
      </w:r>
      <w:r>
        <w:rPr>
          <w:rFonts w:hint="eastAsia" w:eastAsia="仿宋_GB2312" w:cs="仿宋_GB2312"/>
          <w:sz w:val="32"/>
          <w:szCs w:val="32"/>
        </w:rPr>
        <w:t>万元，比上年执行数减少</w:t>
      </w:r>
      <w:r>
        <w:rPr>
          <w:rFonts w:eastAsia="仿宋_GB2312"/>
          <w:sz w:val="32"/>
          <w:szCs w:val="32"/>
        </w:rPr>
        <w:t>265.89</w:t>
      </w:r>
      <w:r>
        <w:rPr>
          <w:rFonts w:hint="eastAsia" w:eastAsia="仿宋_GB2312" w:cs="仿宋_GB2312"/>
          <w:sz w:val="32"/>
          <w:szCs w:val="32"/>
        </w:rPr>
        <w:t>万元，下降</w:t>
      </w:r>
      <w:r>
        <w:rPr>
          <w:rFonts w:hint="eastAsia" w:eastAsia="仿宋_GB2312" w:cs="仿宋_GB2312"/>
          <w:sz w:val="32"/>
          <w:szCs w:val="32"/>
          <w:lang w:val="en-US" w:eastAsia="zh-CN"/>
        </w:rPr>
        <w:t>100</w:t>
      </w:r>
      <w:r>
        <w:rPr>
          <w:rFonts w:eastAsia="仿宋_GB2312"/>
          <w:sz w:val="32"/>
          <w:szCs w:val="32"/>
        </w:rPr>
        <w:t>%</w:t>
      </w:r>
      <w:r>
        <w:rPr>
          <w:rFonts w:hint="eastAsia" w:eastAsia="仿宋_GB2312" w:cs="仿宋_GB2312"/>
          <w:sz w:val="32"/>
          <w:szCs w:val="32"/>
        </w:rPr>
        <w:t>，主要原</w:t>
      </w:r>
      <w:r>
        <w:rPr>
          <w:rFonts w:hint="eastAsia" w:eastAsia="仿宋_GB2312" w:cs="仿宋_GB2312"/>
          <w:sz w:val="32"/>
          <w:szCs w:val="32"/>
          <w:highlight w:val="none"/>
        </w:rPr>
        <w:t>因是</w:t>
      </w:r>
      <w:r>
        <w:rPr>
          <w:rFonts w:hint="eastAsia" w:eastAsia="仿宋_GB2312" w:cs="仿宋_GB2312"/>
          <w:sz w:val="32"/>
          <w:szCs w:val="32"/>
          <w:highlight w:val="none"/>
          <w:lang w:eastAsia="zh-CN"/>
        </w:rPr>
        <w:t>预算专项业务经费增加</w:t>
      </w:r>
      <w:r>
        <w:rPr>
          <w:rFonts w:hint="eastAsia" w:eastAsia="仿宋_GB2312" w:cs="仿宋_GB2312"/>
          <w:sz w:val="32"/>
          <w:szCs w:val="32"/>
          <w:highlight w:val="none"/>
        </w:rPr>
        <w:t>；</w:t>
      </w:r>
    </w:p>
    <w:p>
      <w:pPr>
        <w:spacing w:line="360" w:lineRule="auto"/>
        <w:ind w:firstLine="640" w:firstLineChars="200"/>
        <w:rPr>
          <w:rFonts w:eastAsia="仿宋_GB2312" w:cs="仿宋_GB2312"/>
          <w:sz w:val="32"/>
          <w:szCs w:val="32"/>
        </w:rPr>
      </w:pPr>
      <w:r>
        <w:rPr>
          <w:rFonts w:eastAsia="仿宋_GB2312"/>
          <w:sz w:val="32"/>
          <w:szCs w:val="32"/>
        </w:rPr>
        <w:t>3.</w:t>
      </w:r>
      <w:r>
        <w:rPr>
          <w:rFonts w:hint="eastAsia" w:eastAsia="仿宋_GB2312" w:cs="仿宋_GB2312"/>
          <w:sz w:val="32"/>
          <w:szCs w:val="32"/>
        </w:rPr>
        <w:t>社会保障和就业支出（类）行政事业单位养老支出（款）机关事业单位基本养老保险缴费支出（项）</w:t>
      </w:r>
      <w:r>
        <w:rPr>
          <w:rFonts w:eastAsia="仿宋_GB2312"/>
          <w:sz w:val="32"/>
          <w:szCs w:val="32"/>
        </w:rPr>
        <w:t>2020</w:t>
      </w:r>
      <w:r>
        <w:rPr>
          <w:rFonts w:hint="eastAsia" w:eastAsia="仿宋_GB2312" w:cs="仿宋_GB2312"/>
          <w:sz w:val="32"/>
          <w:szCs w:val="32"/>
        </w:rPr>
        <w:t>年预算为</w:t>
      </w:r>
      <w:r>
        <w:rPr>
          <w:rFonts w:eastAsia="仿宋_GB2312"/>
          <w:sz w:val="32"/>
          <w:szCs w:val="32"/>
        </w:rPr>
        <w:t>8.52</w:t>
      </w:r>
      <w:r>
        <w:rPr>
          <w:rFonts w:hint="eastAsia" w:eastAsia="仿宋_GB2312" w:cs="仿宋_GB2312"/>
          <w:sz w:val="32"/>
          <w:szCs w:val="32"/>
        </w:rPr>
        <w:t>万元，比上年执行数增加</w:t>
      </w:r>
      <w:r>
        <w:rPr>
          <w:rFonts w:eastAsia="仿宋_GB2312"/>
          <w:sz w:val="32"/>
          <w:szCs w:val="32"/>
        </w:rPr>
        <w:t>1.39</w:t>
      </w:r>
      <w:r>
        <w:rPr>
          <w:rFonts w:hint="eastAsia" w:eastAsia="仿宋_GB2312" w:cs="仿宋_GB2312"/>
          <w:sz w:val="32"/>
          <w:szCs w:val="32"/>
        </w:rPr>
        <w:t>万元，增长</w:t>
      </w:r>
      <w:r>
        <w:rPr>
          <w:rFonts w:eastAsia="仿宋_GB2312"/>
          <w:sz w:val="32"/>
          <w:szCs w:val="32"/>
        </w:rPr>
        <w:t>14.03%</w:t>
      </w:r>
      <w:r>
        <w:rPr>
          <w:rFonts w:hint="eastAsia" w:eastAsia="仿宋_GB2312" w:cs="仿宋_GB2312"/>
          <w:sz w:val="32"/>
          <w:szCs w:val="32"/>
        </w:rPr>
        <w:t>，主要原因是</w:t>
      </w:r>
      <w:r>
        <w:rPr>
          <w:rFonts w:hint="eastAsia" w:eastAsia="仿宋_GB2312" w:cs="仿宋_GB2312"/>
          <w:kern w:val="0"/>
          <w:sz w:val="32"/>
          <w:szCs w:val="32"/>
          <w:highlight w:val="none"/>
          <w:lang w:eastAsia="zh-CN"/>
        </w:rPr>
        <w:t>人员社保基数调整</w:t>
      </w:r>
      <w:r>
        <w:rPr>
          <w:rFonts w:hint="eastAsia" w:eastAsia="仿宋_GB2312" w:cs="仿宋_GB2312"/>
          <w:sz w:val="32"/>
          <w:szCs w:val="32"/>
        </w:rPr>
        <w:t>。</w:t>
      </w:r>
    </w:p>
    <w:p>
      <w:pPr>
        <w:spacing w:line="60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六、关于乌鲁木齐县委统战部</w:t>
      </w:r>
      <w:r>
        <w:rPr>
          <w:rFonts w:ascii="黑体" w:hAnsi="宋体" w:eastAsia="黑体" w:cs="黑体"/>
          <w:kern w:val="0"/>
          <w:sz w:val="32"/>
          <w:szCs w:val="32"/>
        </w:rPr>
        <w:t>2020</w:t>
      </w:r>
      <w:r>
        <w:rPr>
          <w:rFonts w:hint="eastAsia" w:ascii="黑体" w:hAnsi="宋体" w:eastAsia="黑体" w:cs="黑体"/>
          <w:kern w:val="0"/>
          <w:sz w:val="32"/>
          <w:szCs w:val="32"/>
        </w:rPr>
        <w:t>年一般公共预算基本支出情况说明</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乌鲁木齐县委统战部一般公共预算基本支出</w:t>
      </w:r>
      <w:r>
        <w:rPr>
          <w:rFonts w:eastAsia="仿宋_GB2312"/>
          <w:kern w:val="0"/>
          <w:sz w:val="32"/>
          <w:szCs w:val="32"/>
        </w:rPr>
        <w:t>120.18</w:t>
      </w:r>
      <w:r>
        <w:rPr>
          <w:rFonts w:hint="eastAsia" w:eastAsia="仿宋_GB2312" w:cs="仿宋_GB2312"/>
          <w:kern w:val="0"/>
          <w:sz w:val="32"/>
          <w:szCs w:val="32"/>
        </w:rPr>
        <w:t>万元，其中：</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人员经费</w:t>
      </w:r>
      <w:r>
        <w:rPr>
          <w:rFonts w:eastAsia="仿宋_GB2312"/>
          <w:kern w:val="0"/>
          <w:sz w:val="32"/>
          <w:szCs w:val="32"/>
        </w:rPr>
        <w:t>102.68</w:t>
      </w:r>
      <w:r>
        <w:rPr>
          <w:rFonts w:hint="eastAsia" w:eastAsia="仿宋_GB2312" w:cs="仿宋_GB2312"/>
          <w:kern w:val="0"/>
          <w:sz w:val="32"/>
          <w:szCs w:val="32"/>
        </w:rPr>
        <w:t>万元，</w:t>
      </w:r>
      <w:r>
        <w:rPr>
          <w:rFonts w:hint="eastAsia" w:ascii="仿宋_GB2312" w:hAnsi="宋体" w:eastAsia="仿宋_GB2312" w:cs="宋体"/>
          <w:kern w:val="0"/>
          <w:sz w:val="32"/>
          <w:szCs w:val="32"/>
        </w:rPr>
        <w:t>主要包括：基本工资、津贴补贴、奖金、伙食补助费、绩效工资、机关事业单位基本养老保险缴费、职业年金缴费、职工基本医疗保险缴费、公务员医疗补助缴费、其他社会保障缴费、住房公积金、生活补助、其他对个人和家庭的补助。</w:t>
      </w:r>
    </w:p>
    <w:p>
      <w:pPr>
        <w:spacing w:line="560" w:lineRule="exact"/>
        <w:ind w:firstLine="640" w:firstLineChars="200"/>
        <w:rPr>
          <w:rFonts w:eastAsia="仿宋_GB2312"/>
          <w:kern w:val="0"/>
          <w:sz w:val="32"/>
          <w:szCs w:val="32"/>
        </w:rPr>
      </w:pPr>
      <w:r>
        <w:rPr>
          <w:rFonts w:hint="eastAsia" w:eastAsia="仿宋_GB2312" w:cs="仿宋_GB2312"/>
          <w:kern w:val="0"/>
          <w:sz w:val="32"/>
          <w:szCs w:val="32"/>
        </w:rPr>
        <w:t>公用经费</w:t>
      </w:r>
      <w:r>
        <w:rPr>
          <w:rFonts w:eastAsia="仿宋_GB2312"/>
          <w:kern w:val="0"/>
          <w:sz w:val="32"/>
          <w:szCs w:val="32"/>
        </w:rPr>
        <w:t>17.5</w:t>
      </w:r>
      <w:r>
        <w:rPr>
          <w:rFonts w:hint="eastAsia" w:eastAsia="仿宋_GB2312" w:cs="仿宋_GB2312"/>
          <w:kern w:val="0"/>
          <w:sz w:val="32"/>
          <w:szCs w:val="32"/>
        </w:rPr>
        <w:t>万元，</w:t>
      </w:r>
      <w:r>
        <w:rPr>
          <w:rFonts w:hint="eastAsia" w:ascii="仿宋_GB2312" w:hAnsi="宋体" w:eastAsia="仿宋_GB2312" w:cs="宋体"/>
          <w:kern w:val="0"/>
          <w:sz w:val="32"/>
          <w:szCs w:val="32"/>
        </w:rPr>
        <w:t>主要包括：办公费、邮电费、取暖费、物业管理费、差旅费、公务接待费、专用材料费、被装购置费、劳务费、委托业务费、工会经费、福利费、公务用车运行维护费、其他商品和服务支出。</w:t>
      </w:r>
    </w:p>
    <w:p>
      <w:pPr>
        <w:spacing w:line="60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七、关于乌鲁木齐县委统战部</w:t>
      </w:r>
      <w:r>
        <w:rPr>
          <w:rFonts w:ascii="黑体" w:hAnsi="宋体" w:eastAsia="黑体" w:cs="黑体"/>
          <w:kern w:val="0"/>
          <w:sz w:val="32"/>
          <w:szCs w:val="32"/>
        </w:rPr>
        <w:t>2020</w:t>
      </w:r>
      <w:r>
        <w:rPr>
          <w:rFonts w:hint="eastAsia" w:ascii="黑体" w:hAnsi="宋体" w:eastAsia="黑体" w:cs="黑体"/>
          <w:kern w:val="0"/>
          <w:sz w:val="32"/>
          <w:szCs w:val="32"/>
        </w:rPr>
        <w:t>年项目支出情况说明</w:t>
      </w:r>
    </w:p>
    <w:p>
      <w:pPr>
        <w:widowControl/>
        <w:spacing w:line="560" w:lineRule="exact"/>
        <w:ind w:firstLine="640"/>
        <w:jc w:val="left"/>
        <w:rPr>
          <w:rFonts w:hint="eastAsia" w:ascii="仿宋_GB2312" w:hAnsi="宋体" w:eastAsia="仿宋_GB2312" w:cs="宋体"/>
          <w:b/>
          <w:bCs/>
          <w:kern w:val="0"/>
          <w:sz w:val="32"/>
          <w:szCs w:val="32"/>
        </w:rPr>
      </w:pPr>
      <w:r>
        <w:rPr>
          <w:rFonts w:hint="eastAsia" w:ascii="仿宋_GB2312" w:hAnsi="黑体" w:eastAsia="仿宋_GB2312"/>
          <w:b/>
          <w:bCs/>
          <w:sz w:val="32"/>
          <w:szCs w:val="32"/>
        </w:rPr>
        <w:t>（一）项目名称：</w:t>
      </w:r>
      <w:r>
        <w:rPr>
          <w:rFonts w:hint="eastAsia" w:ascii="仿宋_GB2312" w:hAnsi="宋体" w:eastAsia="仿宋_GB2312" w:cs="宋体"/>
          <w:b/>
          <w:bCs/>
          <w:kern w:val="0"/>
          <w:sz w:val="32"/>
          <w:szCs w:val="32"/>
        </w:rPr>
        <w:t>“民族团结一家亲”相关工作经费</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县党办发[2016]92号文件</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15万元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县委统战部</w:t>
      </w:r>
    </w:p>
    <w:p>
      <w:pPr>
        <w:widowControl/>
        <w:spacing w:line="560" w:lineRule="exact"/>
        <w:ind w:firstLine="64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sz w:val="32"/>
          <w:szCs w:val="32"/>
        </w:rPr>
        <w:t>要定期召开乡镇层面、委办局层面、全县层面工作推进会议，制作或购买宣传材料，组织开展相关活动，不定期进行督导检查，年终进行总结表彰等。</w:t>
      </w:r>
    </w:p>
    <w:p>
      <w:pPr>
        <w:widowControl/>
        <w:spacing w:line="560" w:lineRule="exact"/>
        <w:ind w:firstLine="642"/>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w:t>
      </w:r>
    </w:p>
    <w:p>
      <w:pPr>
        <w:widowControl/>
        <w:spacing w:line="560" w:lineRule="exact"/>
        <w:ind w:firstLine="640"/>
        <w:jc w:val="left"/>
        <w:rPr>
          <w:rFonts w:hint="eastAsia" w:ascii="仿宋_GB2312" w:hAnsi="宋体" w:eastAsia="仿宋_GB2312" w:cs="宋体"/>
          <w:b/>
          <w:bCs/>
          <w:kern w:val="0"/>
          <w:sz w:val="32"/>
          <w:szCs w:val="32"/>
        </w:rPr>
      </w:pPr>
      <w:r>
        <w:rPr>
          <w:rFonts w:hint="eastAsia" w:ascii="仿宋_GB2312" w:hAnsi="黑体" w:eastAsia="仿宋_GB2312"/>
          <w:b/>
          <w:bCs/>
          <w:sz w:val="32"/>
          <w:szCs w:val="32"/>
        </w:rPr>
        <w:t>（二）项目名称：</w:t>
      </w:r>
      <w:r>
        <w:rPr>
          <w:rFonts w:hint="eastAsia" w:ascii="仿宋_GB2312" w:hAnsi="宋体" w:eastAsia="仿宋_GB2312" w:cs="宋体"/>
          <w:b/>
          <w:bCs/>
          <w:kern w:val="0"/>
          <w:sz w:val="32"/>
          <w:szCs w:val="32"/>
        </w:rPr>
        <w:t>“去极端化工作”办公室经费</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县党办[2016]36号《关于贯彻落实〈关于深化“去极端化”工作的指导意见〉的实施意见》（秘密文件）</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县委统战部</w:t>
      </w:r>
    </w:p>
    <w:p>
      <w:pPr>
        <w:widowControl/>
        <w:spacing w:line="580" w:lineRule="exact"/>
        <w:ind w:firstLine="640"/>
        <w:jc w:val="left"/>
        <w:rPr>
          <w:rFonts w:hint="eastAsia" w:ascii="仿宋_GB2312" w:hAnsi="宋体" w:eastAsia="仿宋_GB2312" w:cs="宋体"/>
          <w:sz w:val="32"/>
          <w:szCs w:val="32"/>
        </w:rPr>
      </w:pPr>
      <w:r>
        <w:rPr>
          <w:rFonts w:hint="eastAsia" w:ascii="仿宋_GB2312" w:hAnsi="黑体" w:eastAsia="仿宋_GB2312"/>
          <w:sz w:val="32"/>
          <w:szCs w:val="32"/>
        </w:rPr>
        <w:t>资金分配情况：</w:t>
      </w:r>
      <w:r>
        <w:rPr>
          <w:rFonts w:hint="eastAsia" w:ascii="仿宋_GB2312" w:hAnsi="宋体" w:eastAsia="仿宋_GB2312" w:cs="宋体"/>
          <w:sz w:val="32"/>
          <w:szCs w:val="32"/>
        </w:rPr>
        <w:t>定期召开工作会议，制作或购买宣传教育材料，组织开展相关活动，不定期进行指导检查落实情况等。</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2020年度</w:t>
      </w:r>
    </w:p>
    <w:p>
      <w:pPr>
        <w:widowControl/>
        <w:spacing w:line="560" w:lineRule="exact"/>
        <w:ind w:firstLine="640"/>
        <w:jc w:val="left"/>
        <w:rPr>
          <w:rFonts w:hint="eastAsia" w:ascii="仿宋_GB2312" w:hAnsi="宋体" w:eastAsia="仿宋_GB2312" w:cs="宋体"/>
          <w:b/>
          <w:bCs/>
          <w:kern w:val="0"/>
          <w:sz w:val="32"/>
          <w:szCs w:val="32"/>
        </w:rPr>
      </w:pPr>
      <w:r>
        <w:rPr>
          <w:rFonts w:hint="eastAsia" w:ascii="仿宋_GB2312" w:hAnsi="黑体" w:eastAsia="仿宋_GB2312"/>
          <w:b/>
          <w:bCs/>
          <w:sz w:val="32"/>
          <w:szCs w:val="32"/>
        </w:rPr>
        <w:t>（三）项目名称：</w:t>
      </w:r>
      <w:r>
        <w:rPr>
          <w:rFonts w:hint="eastAsia" w:ascii="仿宋_GB2312" w:hAnsi="宋体" w:eastAsia="仿宋_GB2312" w:cs="宋体"/>
          <w:b/>
          <w:bCs/>
          <w:kern w:val="0"/>
          <w:sz w:val="32"/>
          <w:szCs w:val="32"/>
        </w:rPr>
        <w:t>统战事务服务中心工作经费</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市委编委《关于区（县）统战事务服务中心机构编制事项的通知》（乌编委【2019】52号）</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2万元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县委统战部</w:t>
      </w:r>
    </w:p>
    <w:p>
      <w:pPr>
        <w:widowControl/>
        <w:spacing w:line="580" w:lineRule="exact"/>
        <w:ind w:firstLine="640"/>
        <w:jc w:val="left"/>
        <w:rPr>
          <w:rFonts w:hint="eastAsia" w:ascii="仿宋_GB2312" w:hAnsi="宋体" w:eastAsia="仿宋_GB2312" w:cs="宋体"/>
          <w:sz w:val="32"/>
          <w:szCs w:val="32"/>
        </w:rPr>
      </w:pPr>
      <w:r>
        <w:rPr>
          <w:rFonts w:hint="eastAsia" w:ascii="仿宋_GB2312" w:hAnsi="黑体" w:eastAsia="仿宋_GB2312"/>
          <w:sz w:val="32"/>
          <w:szCs w:val="32"/>
        </w:rPr>
        <w:t>资金分配情况：</w:t>
      </w:r>
      <w:r>
        <w:rPr>
          <w:rFonts w:hint="eastAsia" w:ascii="仿宋_GB2312" w:hAnsi="宋体" w:eastAsia="仿宋_GB2312" w:cs="宋体"/>
          <w:sz w:val="32"/>
          <w:szCs w:val="32"/>
        </w:rPr>
        <w:t>做好乌鲁木齐县统战事务相关服务管理工作，购买办公用品，对统战对象进行服务</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2020年度</w:t>
      </w:r>
    </w:p>
    <w:p>
      <w:pPr>
        <w:widowControl/>
        <w:spacing w:line="560" w:lineRule="exact"/>
        <w:ind w:firstLine="640"/>
        <w:jc w:val="left"/>
        <w:rPr>
          <w:rFonts w:hint="eastAsia" w:ascii="仿宋_GB2312" w:hAnsi="黑体" w:eastAsia="仿宋_GB2312"/>
          <w:b/>
          <w:bCs/>
          <w:sz w:val="32"/>
          <w:szCs w:val="32"/>
        </w:rPr>
      </w:pPr>
      <w:r>
        <w:rPr>
          <w:rFonts w:hint="eastAsia" w:ascii="仿宋_GB2312" w:hAnsi="黑体" w:eastAsia="仿宋_GB2312"/>
          <w:b/>
          <w:bCs/>
          <w:sz w:val="32"/>
          <w:szCs w:val="32"/>
        </w:rPr>
        <w:t>（四）项目名称：乡镇统战民宗工作经费、特殊经费、宗教人士慰问及培训经费</w:t>
      </w:r>
    </w:p>
    <w:p>
      <w:pPr>
        <w:widowControl/>
        <w:spacing w:line="560" w:lineRule="exact"/>
        <w:ind w:firstLine="640"/>
        <w:jc w:val="left"/>
        <w:rPr>
          <w:rFonts w:hint="eastAsia" w:ascii="仿宋_GB2312" w:hAnsi="黑体" w:eastAsia="仿宋_GB2312"/>
          <w:sz w:val="32"/>
          <w:szCs w:val="32"/>
        </w:rPr>
      </w:pPr>
      <w:r>
        <w:rPr>
          <w:rFonts w:hint="eastAsia" w:ascii="仿宋_GB2312" w:hAnsi="黑体" w:eastAsia="仿宋_GB2312"/>
          <w:sz w:val="32"/>
          <w:szCs w:val="32"/>
        </w:rPr>
        <w:t>设立的政策依据：市党办〔2007〕98号文《关于增加区（县）统战和民族宗教工作经费的通知》</w:t>
      </w:r>
    </w:p>
    <w:p>
      <w:pPr>
        <w:widowControl/>
        <w:spacing w:line="560" w:lineRule="exact"/>
        <w:ind w:firstLine="640"/>
        <w:jc w:val="left"/>
        <w:rPr>
          <w:rFonts w:ascii="仿宋_GB2312" w:hAnsi="黑体" w:eastAsia="仿宋_GB2312"/>
          <w:sz w:val="32"/>
          <w:szCs w:val="32"/>
        </w:rPr>
      </w:pPr>
      <w:r>
        <w:rPr>
          <w:rFonts w:hint="eastAsia" w:ascii="仿宋_GB2312" w:hAnsi="黑体" w:eastAsia="仿宋_GB2312"/>
          <w:sz w:val="32"/>
          <w:szCs w:val="32"/>
        </w:rPr>
        <w:t>预算安排规模：15万元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项目承担单位：县委统战部</w:t>
      </w:r>
    </w:p>
    <w:p>
      <w:pPr>
        <w:widowControl/>
        <w:spacing w:line="580" w:lineRule="exact"/>
        <w:ind w:firstLine="640"/>
        <w:jc w:val="left"/>
        <w:rPr>
          <w:rFonts w:hint="eastAsia" w:ascii="仿宋_GB2312" w:hAnsi="宋体" w:eastAsia="仿宋_GB2312" w:cs="宋体"/>
          <w:sz w:val="32"/>
          <w:szCs w:val="32"/>
        </w:rPr>
      </w:pPr>
      <w:r>
        <w:rPr>
          <w:rFonts w:hint="eastAsia" w:ascii="仿宋_GB2312" w:hAnsi="黑体" w:eastAsia="仿宋_GB2312"/>
          <w:sz w:val="32"/>
          <w:szCs w:val="32"/>
        </w:rPr>
        <w:t>资金分配情况：在春节、开斋节、古尔邦节期间对全县的宗教人士、民管会主任进行慰问 ，对宗教人士进行法律法规培训，落实好“两项工作制度 ”。</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2020年度</w:t>
      </w:r>
    </w:p>
    <w:p>
      <w:pPr>
        <w:widowControl/>
        <w:spacing w:line="560" w:lineRule="exact"/>
        <w:ind w:firstLine="640"/>
        <w:jc w:val="left"/>
        <w:rPr>
          <w:rFonts w:hint="eastAsia" w:ascii="仿宋_GB2312" w:hAnsi="黑体" w:eastAsia="仿宋_GB2312"/>
          <w:b/>
          <w:bCs/>
          <w:sz w:val="32"/>
          <w:szCs w:val="32"/>
        </w:rPr>
      </w:pPr>
      <w:r>
        <w:rPr>
          <w:rFonts w:hint="eastAsia" w:ascii="仿宋_GB2312" w:hAnsi="黑体" w:eastAsia="仿宋_GB2312"/>
          <w:b/>
          <w:bCs/>
          <w:sz w:val="32"/>
          <w:szCs w:val="32"/>
        </w:rPr>
        <w:t>（五）项目名称：新的社会阶层人士联谊会经费</w:t>
      </w:r>
    </w:p>
    <w:p>
      <w:pPr>
        <w:widowControl/>
        <w:spacing w:line="560" w:lineRule="exact"/>
        <w:ind w:firstLine="640"/>
        <w:jc w:val="left"/>
        <w:rPr>
          <w:rFonts w:hint="eastAsia" w:ascii="仿宋_GB2312" w:hAnsi="黑体" w:eastAsia="仿宋_GB2312"/>
          <w:sz w:val="32"/>
          <w:szCs w:val="32"/>
        </w:rPr>
      </w:pPr>
      <w:r>
        <w:rPr>
          <w:rFonts w:hint="eastAsia" w:ascii="仿宋_GB2312" w:hAnsi="黑体" w:eastAsia="仿宋_GB2312"/>
          <w:sz w:val="32"/>
          <w:szCs w:val="32"/>
        </w:rPr>
        <w:t>设立的政策依据：增强统一战线的凝聚力，促进我县经济发展和各项事业发展</w:t>
      </w:r>
    </w:p>
    <w:p>
      <w:pPr>
        <w:widowControl/>
        <w:spacing w:line="560" w:lineRule="exact"/>
        <w:ind w:firstLine="640"/>
        <w:jc w:val="left"/>
        <w:rPr>
          <w:rFonts w:ascii="仿宋_GB2312" w:hAnsi="黑体" w:eastAsia="仿宋_GB2312"/>
          <w:sz w:val="32"/>
          <w:szCs w:val="32"/>
        </w:rPr>
      </w:pPr>
      <w:r>
        <w:rPr>
          <w:rFonts w:hint="eastAsia" w:ascii="仿宋_GB2312" w:hAnsi="黑体" w:eastAsia="仿宋_GB2312"/>
          <w:sz w:val="32"/>
          <w:szCs w:val="32"/>
        </w:rPr>
        <w:t>预算安排规模：10万元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项目承担单位：县委统战部</w:t>
      </w:r>
    </w:p>
    <w:p>
      <w:pPr>
        <w:widowControl/>
        <w:spacing w:line="580" w:lineRule="exact"/>
        <w:ind w:firstLine="640"/>
        <w:jc w:val="left"/>
        <w:rPr>
          <w:rFonts w:hint="eastAsia" w:ascii="仿宋_GB2312" w:hAnsi="宋体" w:eastAsia="仿宋_GB2312" w:cs="宋体"/>
          <w:sz w:val="32"/>
          <w:szCs w:val="32"/>
        </w:rPr>
      </w:pPr>
      <w:r>
        <w:rPr>
          <w:rFonts w:hint="eastAsia" w:ascii="仿宋_GB2312" w:hAnsi="黑体" w:eastAsia="仿宋_GB2312"/>
          <w:sz w:val="32"/>
          <w:szCs w:val="32"/>
        </w:rPr>
        <w:t>资金分配情况：为了维护我县民族团结、社会稳定和人才稳定，努力把新的社会阶层人士紧密团结在党和政府的周围，充分发挥新的社会阶层人士作用</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2020年度</w:t>
      </w:r>
    </w:p>
    <w:p>
      <w:pPr>
        <w:widowControl/>
        <w:spacing w:line="560" w:lineRule="exact"/>
        <w:ind w:firstLine="640"/>
        <w:jc w:val="left"/>
        <w:rPr>
          <w:rFonts w:hint="eastAsia" w:ascii="仿宋_GB2312" w:hAnsi="宋体" w:eastAsia="仿宋_GB2312" w:cs="宋体"/>
          <w:b/>
          <w:kern w:val="0"/>
          <w:sz w:val="32"/>
          <w:szCs w:val="32"/>
        </w:rPr>
      </w:pPr>
      <w:r>
        <w:rPr>
          <w:rFonts w:hint="eastAsia" w:ascii="仿宋_GB2312" w:hAnsi="黑体" w:eastAsia="仿宋_GB2312"/>
          <w:b/>
          <w:bCs/>
          <w:sz w:val="32"/>
          <w:szCs w:val="32"/>
        </w:rPr>
        <w:t>（六）</w:t>
      </w:r>
      <w:r>
        <w:rPr>
          <w:rFonts w:hint="eastAsia" w:ascii="仿宋_GB2312" w:hAnsi="黑体" w:eastAsia="仿宋_GB2312"/>
          <w:b/>
          <w:sz w:val="32"/>
          <w:szCs w:val="32"/>
        </w:rPr>
        <w:t>项目名称：</w:t>
      </w:r>
      <w:r>
        <w:rPr>
          <w:rFonts w:hint="eastAsia" w:ascii="仿宋_GB2312" w:hAnsi="宋体" w:eastAsia="仿宋_GB2312" w:cs="宋体"/>
          <w:b/>
          <w:kern w:val="0"/>
          <w:sz w:val="32"/>
          <w:szCs w:val="32"/>
        </w:rPr>
        <w:t>统战人士生活补助、误工（餐）补助、宗教场所民管会误工补贴</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⒈市党统发[2007]17号文件、乌党统发[2012]15号，县党统[2017]2号《提高爱国宗教人士生活补贴的通知》，根据《关于规范我市宗教教职人员生活补贴费基础标准的通知》乌党统发【2019】6号文件，县党统[2017]3号《发放民管会负责人误工补贴的通知》，县委财经领导小组第六次会议纪要﹤2008年8月12日﹥</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133.61万元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县委统战部</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根据相关文件要求，对全县的宗教教职人员、民管会主任发放生活补助，统战民宗工作联络员每年发放误工补贴、伊斯兰教教职人员国语培训学员误工误餐补助、厨师工资及工作经费、宗教人士和民管会负责人节日慰问活动经费全年共需138.61万元，分别为：</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1、党外爱国宗教人士生活补助费=69.45万元。要求，我县宗教教职人员生活补贴发放标准进行调整，目前全县宗教教职人员每月生活补贴为57870元*12月=694440元。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宗教活动场所民管会负责人误工补贴41*200*12=9.84万元。为加强我县宗教活动场所的管理，全面落实自治区、市、县相关会议和文件精神，确保宗教领域和谐稳定，经请示县委，给予民管会负责人发放一定的误工补贴，每人每月200元，41×200×12=98400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3、统战民宗工作联络员误工补贴9.6万元。用于全县48个行政村（社区）统战民宗工作联系员一年误工补助和办公培训等费用。</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伊斯兰教教职人员国语培训学员误工误餐补助、厨师工资及工作经费44.72万元。按照自治区统战部、市委统战部的统一安排部署和相关工作要求2019年1月1日开始全疆同步启动伊斯兰教教职人员集中培训工作，按照相关工作要求，在培训期间根据考勤每人每天发放20元误餐补助、40元误工补助，厨师每人每月发放2500元工资，根据实际情况设了两个培训点，每个培训点需要一万元的场地使用费。</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误餐误工补助：51周*3天/周*40人*60元/天=36.72万元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厨师工资：12个月*2人*5000元/月=6万元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场地费：每个培训点每年1万元*2=2万元</w:t>
      </w:r>
    </w:p>
    <w:p>
      <w:pPr>
        <w:widowControl/>
        <w:spacing w:line="560" w:lineRule="exact"/>
        <w:ind w:firstLine="640"/>
        <w:jc w:val="left"/>
        <w:rPr>
          <w:rFonts w:ascii="仿宋_GB2312" w:hAnsi="黑体" w:eastAsia="仿宋_GB2312"/>
          <w:sz w:val="32"/>
          <w:szCs w:val="32"/>
        </w:rPr>
      </w:pPr>
      <w:r>
        <w:rPr>
          <w:rFonts w:hint="eastAsia" w:ascii="仿宋_GB2312" w:hAnsi="宋体" w:eastAsia="仿宋_GB2312" w:cs="宋体"/>
          <w:kern w:val="0"/>
          <w:sz w:val="32"/>
          <w:szCs w:val="32"/>
        </w:rPr>
        <w:t>合计：36.72+6+2=44.72万元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84名</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民管会主任每月每人200元，宗教人士生活补助严格按照发放标准发放，误餐补助、误工补助按照考勤来发放。</w:t>
      </w:r>
    </w:p>
    <w:p>
      <w:pPr>
        <w:widowControl/>
        <w:spacing w:line="560" w:lineRule="exact"/>
        <w:ind w:firstLine="640"/>
        <w:jc w:val="left"/>
        <w:rPr>
          <w:rFonts w:hint="eastAsia" w:ascii="仿宋_GB2312" w:hAnsi="黑体" w:eastAsia="仿宋_GB2312"/>
          <w:sz w:val="32"/>
          <w:szCs w:val="32"/>
        </w:rPr>
      </w:pPr>
      <w:r>
        <w:rPr>
          <w:rFonts w:hint="eastAsia" w:ascii="仿宋_GB2312" w:hAnsi="宋体" w:eastAsia="仿宋_GB2312"/>
          <w:sz w:val="32"/>
        </w:rPr>
        <w:t>补贴范围</w:t>
      </w:r>
      <w:r>
        <w:rPr>
          <w:rFonts w:hint="eastAsia" w:ascii="仿宋_GB2312" w:hAnsi="黑体" w:eastAsia="仿宋_GB2312"/>
          <w:sz w:val="32"/>
          <w:szCs w:val="32"/>
        </w:rPr>
        <w:t>：全县所有宗教人士，民管会主任</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银行代发</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发放程序：指表、审核、领导审核、签字、统发。</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受益人群和社会效益</w:t>
      </w:r>
      <w:r>
        <w:rPr>
          <w:rFonts w:hint="eastAsia" w:ascii="仿宋_GB2312" w:hAnsi="黑体" w:eastAsia="仿宋_GB2312"/>
          <w:sz w:val="32"/>
          <w:szCs w:val="32"/>
        </w:rPr>
        <w:t>：全县所有宗教人士，民管会主任</w:t>
      </w:r>
    </w:p>
    <w:p>
      <w:pPr>
        <w:widowControl/>
        <w:spacing w:line="560" w:lineRule="exact"/>
        <w:ind w:firstLine="640" w:firstLineChars="200"/>
        <w:jc w:val="left"/>
        <w:rPr>
          <w:rFonts w:hint="eastAsia" w:ascii="仿宋_GB2312" w:hAnsi="宋体" w:eastAsia="仿宋_GB2312"/>
          <w:sz w:val="32"/>
        </w:rPr>
      </w:pPr>
      <w:r>
        <w:rPr>
          <w:rFonts w:hint="eastAsia" w:ascii="仿宋_GB2312" w:hAnsi="宋体" w:eastAsia="仿宋_GB2312"/>
          <w:sz w:val="32"/>
        </w:rPr>
        <w:t>预算绩效情况：补助发放率90%以上，满意度达到95%以上。</w:t>
      </w:r>
    </w:p>
    <w:p>
      <w:pPr>
        <w:widowControl/>
        <w:spacing w:line="560" w:lineRule="exact"/>
        <w:ind w:firstLine="640"/>
        <w:jc w:val="left"/>
        <w:rPr>
          <w:rFonts w:hint="eastAsia" w:ascii="仿宋_GB2312" w:hAnsi="宋体" w:eastAsia="仿宋_GB2312" w:cs="宋体"/>
          <w:b/>
          <w:bCs/>
          <w:kern w:val="0"/>
          <w:sz w:val="32"/>
          <w:szCs w:val="32"/>
        </w:rPr>
      </w:pPr>
      <w:r>
        <w:rPr>
          <w:rFonts w:hint="eastAsia" w:ascii="仿宋_GB2312" w:hAnsi="黑体" w:eastAsia="仿宋_GB2312"/>
          <w:b/>
          <w:bCs/>
          <w:sz w:val="32"/>
          <w:szCs w:val="32"/>
        </w:rPr>
        <w:t>（七）项目名称：</w:t>
      </w:r>
      <w:r>
        <w:rPr>
          <w:rFonts w:hint="eastAsia" w:ascii="仿宋_GB2312" w:hAnsi="宋体" w:eastAsia="仿宋_GB2312" w:cs="宋体"/>
          <w:b/>
          <w:bCs/>
          <w:kern w:val="0"/>
          <w:sz w:val="32"/>
          <w:szCs w:val="32"/>
        </w:rPr>
        <w:t>驻村管寺管委会各类工作经费</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乌党办[2016]24号《关于加强清真寺和宗教活动教育管理服务的实施意见》（秘密文件）</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101万元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县委统战部</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1、驻村管寺管委会干部生活补贴55*1500*12=99万元</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自自治区党委组织部、自治区党委统战部、自治区民委关于清真寺和宗教活动管委会管理暂行办法要求，对抽调的55名驻村管寺管委会干部与“访惠聚”干部同等待遇，每月发放1800元的生活补贴55*1500*12=99万元。</w:t>
      </w:r>
    </w:p>
    <w:p>
      <w:pPr>
        <w:widowControl/>
        <w:numPr>
          <w:ilvl w:val="0"/>
          <w:numId w:val="1"/>
        </w:numPr>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县驻村管寺管委会办公室经费6万元。按照自治区、市委关于加强清真寺和宗教活动教育管理服务工作的要求，结合我县实际成立了领导小组，办公室设在县委统战部，被列为市委重点工作进行年终考核，为全面完成此项重点工作任务，要定期召开工作会议，制作或购买宣传教育材料，组织开展相关活动，不定期进行督导检查落实情况等。</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县财政拨款</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55名</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1800元/月/人</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驻村管寺管委会干部</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银行代发</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发放程序：指表、审核、领导审核、签字、统发。</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sz w:val="3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驻村管寺管委会干部，显著提高工作效率。</w:t>
      </w:r>
    </w:p>
    <w:p>
      <w:pPr>
        <w:widowControl/>
        <w:spacing w:line="560" w:lineRule="exact"/>
        <w:ind w:firstLine="640" w:firstLineChars="200"/>
        <w:jc w:val="left"/>
        <w:rPr>
          <w:rFonts w:hint="eastAsia" w:ascii="仿宋_GB2312" w:hAnsi="宋体" w:eastAsia="仿宋_GB2312"/>
          <w:sz w:val="32"/>
        </w:rPr>
      </w:pPr>
      <w:r>
        <w:rPr>
          <w:rFonts w:hint="eastAsia" w:ascii="仿宋_GB2312" w:hAnsi="宋体" w:eastAsia="仿宋_GB2312"/>
          <w:sz w:val="32"/>
        </w:rPr>
        <w:t>预算绩效情况：发放率95%以上，满意度95%以上。</w:t>
      </w:r>
    </w:p>
    <w:p>
      <w:pPr>
        <w:spacing w:line="60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八、关于乌鲁木齐县委统战部</w:t>
      </w:r>
      <w:r>
        <w:rPr>
          <w:rFonts w:ascii="黑体" w:hAnsi="宋体" w:eastAsia="黑体" w:cs="黑体"/>
          <w:kern w:val="0"/>
          <w:sz w:val="32"/>
          <w:szCs w:val="32"/>
        </w:rPr>
        <w:t>2020</w:t>
      </w:r>
      <w:r>
        <w:rPr>
          <w:rFonts w:hint="eastAsia" w:ascii="黑体" w:hAnsi="宋体" w:eastAsia="黑体" w:cs="黑体"/>
          <w:kern w:val="0"/>
          <w:sz w:val="32"/>
          <w:szCs w:val="32"/>
        </w:rPr>
        <w:t>年一般公共预算“三公”经费预算情况说明</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乌鲁木齐县委统战部</w:t>
      </w:r>
      <w:r>
        <w:rPr>
          <w:rFonts w:eastAsia="仿宋_GB2312"/>
          <w:kern w:val="0"/>
          <w:sz w:val="32"/>
          <w:szCs w:val="32"/>
        </w:rPr>
        <w:t>2020</w:t>
      </w:r>
      <w:r>
        <w:rPr>
          <w:rFonts w:hint="eastAsia" w:eastAsia="仿宋_GB2312" w:cs="仿宋_GB2312"/>
          <w:kern w:val="0"/>
          <w:sz w:val="32"/>
          <w:szCs w:val="32"/>
        </w:rPr>
        <w:t>年</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经费财政拨款预算数为</w:t>
      </w:r>
      <w:r>
        <w:rPr>
          <w:rFonts w:eastAsia="仿宋_GB2312"/>
          <w:kern w:val="0"/>
          <w:sz w:val="32"/>
          <w:szCs w:val="32"/>
        </w:rPr>
        <w:t>13.13</w:t>
      </w:r>
      <w:r>
        <w:rPr>
          <w:rFonts w:hint="eastAsia" w:eastAsia="仿宋_GB2312" w:cs="仿宋_GB2312"/>
          <w:kern w:val="0"/>
          <w:sz w:val="32"/>
          <w:szCs w:val="32"/>
        </w:rPr>
        <w:t>万元，其中：因公出国（境）费</w:t>
      </w:r>
      <w:r>
        <w:rPr>
          <w:rFonts w:eastAsia="仿宋_GB2312"/>
          <w:kern w:val="0"/>
          <w:sz w:val="32"/>
          <w:szCs w:val="32"/>
        </w:rPr>
        <w:t>0</w:t>
      </w:r>
      <w:r>
        <w:rPr>
          <w:rFonts w:hint="eastAsia" w:eastAsia="仿宋_GB2312" w:cs="仿宋_GB2312"/>
          <w:kern w:val="0"/>
          <w:sz w:val="32"/>
          <w:szCs w:val="32"/>
        </w:rPr>
        <w:t>万元，公务用车购置</w:t>
      </w:r>
      <w:r>
        <w:rPr>
          <w:rFonts w:eastAsia="仿宋_GB2312"/>
          <w:kern w:val="0"/>
          <w:sz w:val="32"/>
          <w:szCs w:val="32"/>
        </w:rPr>
        <w:t>0</w:t>
      </w:r>
      <w:r>
        <w:rPr>
          <w:rFonts w:hint="eastAsia" w:eastAsia="仿宋_GB2312" w:cs="仿宋_GB2312"/>
          <w:kern w:val="0"/>
          <w:sz w:val="32"/>
          <w:szCs w:val="32"/>
        </w:rPr>
        <w:t>万元，公务用车运行费</w:t>
      </w:r>
      <w:r>
        <w:rPr>
          <w:rFonts w:eastAsia="仿宋_GB2312"/>
          <w:kern w:val="0"/>
          <w:sz w:val="32"/>
          <w:szCs w:val="32"/>
        </w:rPr>
        <w:t>12.9</w:t>
      </w:r>
      <w:r>
        <w:rPr>
          <w:rFonts w:hint="eastAsia" w:eastAsia="仿宋_GB2312" w:cs="仿宋_GB2312"/>
          <w:kern w:val="0"/>
          <w:sz w:val="32"/>
          <w:szCs w:val="32"/>
        </w:rPr>
        <w:t>万元，公务接待费</w:t>
      </w:r>
      <w:r>
        <w:rPr>
          <w:rFonts w:eastAsia="仿宋_GB2312"/>
          <w:kern w:val="0"/>
          <w:sz w:val="32"/>
          <w:szCs w:val="32"/>
        </w:rPr>
        <w:t>0.23</w:t>
      </w:r>
      <w:r>
        <w:rPr>
          <w:rFonts w:hint="eastAsia" w:eastAsia="仿宋_GB2312" w:cs="仿宋_GB2312"/>
          <w:kern w:val="0"/>
          <w:sz w:val="32"/>
          <w:szCs w:val="32"/>
        </w:rPr>
        <w:t>万元。</w:t>
      </w:r>
    </w:p>
    <w:p>
      <w:pPr>
        <w:spacing w:line="600" w:lineRule="exact"/>
        <w:ind w:firstLine="640" w:firstLineChars="200"/>
        <w:rPr>
          <w:rFonts w:eastAsia="仿宋_GB2312"/>
          <w:kern w:val="0"/>
          <w:sz w:val="32"/>
          <w:szCs w:val="32"/>
        </w:rPr>
      </w:pPr>
      <w:r>
        <w:rPr>
          <w:rFonts w:eastAsia="仿宋_GB2312"/>
          <w:kern w:val="0"/>
          <w:sz w:val="32"/>
          <w:szCs w:val="32"/>
        </w:rPr>
        <w:t>2020</w:t>
      </w:r>
      <w:r>
        <w:rPr>
          <w:rFonts w:hint="eastAsia" w:eastAsia="仿宋_GB2312" w:cs="仿宋_GB2312"/>
          <w:kern w:val="0"/>
          <w:sz w:val="32"/>
          <w:szCs w:val="32"/>
        </w:rPr>
        <w:t>年</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经费财政拨款预算比上年增加</w:t>
      </w:r>
      <w:r>
        <w:rPr>
          <w:rFonts w:eastAsia="仿宋_GB2312"/>
          <w:kern w:val="0"/>
          <w:sz w:val="32"/>
          <w:szCs w:val="32"/>
        </w:rPr>
        <w:t>4.18</w:t>
      </w:r>
      <w:r>
        <w:rPr>
          <w:rFonts w:hint="eastAsia" w:eastAsia="仿宋_GB2312" w:cs="仿宋_GB2312"/>
          <w:kern w:val="0"/>
          <w:sz w:val="32"/>
          <w:szCs w:val="32"/>
        </w:rPr>
        <w:t>万元，其中：因公出国（境）费增加</w:t>
      </w:r>
      <w:r>
        <w:rPr>
          <w:rFonts w:eastAsia="仿宋_GB2312"/>
          <w:kern w:val="0"/>
          <w:sz w:val="32"/>
          <w:szCs w:val="32"/>
        </w:rPr>
        <w:t>0</w:t>
      </w:r>
      <w:r>
        <w:rPr>
          <w:rFonts w:hint="eastAsia" w:eastAsia="仿宋_GB2312" w:cs="仿宋_GB2312"/>
          <w:kern w:val="0"/>
          <w:sz w:val="32"/>
          <w:szCs w:val="32"/>
        </w:rPr>
        <w:t>万元，主要原因是财政未安排相应预算；公务用车购置费为</w:t>
      </w:r>
      <w:r>
        <w:rPr>
          <w:rFonts w:eastAsia="仿宋_GB2312"/>
          <w:kern w:val="0"/>
          <w:sz w:val="32"/>
          <w:szCs w:val="32"/>
        </w:rPr>
        <w:t>0</w:t>
      </w:r>
      <w:r>
        <w:rPr>
          <w:rFonts w:hint="eastAsia" w:eastAsia="仿宋_GB2312" w:cs="仿宋_GB2312"/>
          <w:kern w:val="0"/>
          <w:sz w:val="32"/>
          <w:szCs w:val="32"/>
        </w:rPr>
        <w:t>万元，未安排预算。公务用车运行费增加</w:t>
      </w:r>
      <w:r>
        <w:rPr>
          <w:rFonts w:eastAsia="仿宋_GB2312"/>
          <w:kern w:val="0"/>
          <w:sz w:val="32"/>
          <w:szCs w:val="32"/>
        </w:rPr>
        <w:t>4.2</w:t>
      </w:r>
      <w:r>
        <w:rPr>
          <w:rFonts w:hint="eastAsia" w:eastAsia="仿宋_GB2312" w:cs="仿宋_GB2312"/>
          <w:kern w:val="0"/>
          <w:sz w:val="32"/>
          <w:szCs w:val="32"/>
        </w:rPr>
        <w:t>万元，主要原因是</w:t>
      </w:r>
      <w:r>
        <w:rPr>
          <w:rFonts w:hint="eastAsia" w:eastAsia="仿宋_GB2312" w:cs="仿宋_GB2312"/>
          <w:kern w:val="0"/>
          <w:sz w:val="32"/>
          <w:szCs w:val="32"/>
          <w:lang w:eastAsia="zh-CN"/>
        </w:rPr>
        <w:t>本年度车辆使用较多，经费增加</w:t>
      </w:r>
      <w:r>
        <w:rPr>
          <w:rFonts w:hint="eastAsia" w:eastAsia="仿宋_GB2312" w:cs="仿宋_GB2312"/>
          <w:kern w:val="0"/>
          <w:sz w:val="32"/>
          <w:szCs w:val="32"/>
        </w:rPr>
        <w:t>；公务接待费减少</w:t>
      </w:r>
      <w:r>
        <w:rPr>
          <w:rFonts w:eastAsia="仿宋_GB2312"/>
          <w:kern w:val="0"/>
          <w:sz w:val="32"/>
          <w:szCs w:val="32"/>
        </w:rPr>
        <w:t>0.02</w:t>
      </w:r>
      <w:r>
        <w:rPr>
          <w:rFonts w:hint="eastAsia" w:eastAsia="仿宋_GB2312" w:cs="仿宋_GB2312"/>
          <w:kern w:val="0"/>
          <w:sz w:val="32"/>
          <w:szCs w:val="32"/>
        </w:rPr>
        <w:t>万元，主要原因是严格执行八项规定，压减经费支出。</w:t>
      </w:r>
    </w:p>
    <w:p>
      <w:pPr>
        <w:spacing w:line="60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九、关于乌鲁木齐县委统战部</w:t>
      </w:r>
      <w:r>
        <w:rPr>
          <w:rFonts w:ascii="黑体" w:hAnsi="宋体" w:eastAsia="黑体" w:cs="黑体"/>
          <w:kern w:val="0"/>
          <w:sz w:val="32"/>
          <w:szCs w:val="32"/>
        </w:rPr>
        <w:t>2020</w:t>
      </w:r>
      <w:r>
        <w:rPr>
          <w:rFonts w:hint="eastAsia" w:ascii="黑体" w:hAnsi="宋体" w:eastAsia="黑体" w:cs="黑体"/>
          <w:kern w:val="0"/>
          <w:sz w:val="32"/>
          <w:szCs w:val="32"/>
        </w:rPr>
        <w:t>年政府性基金预算拨款情况说明</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乌鲁木齐县委统战部</w:t>
      </w:r>
      <w:r>
        <w:rPr>
          <w:rFonts w:eastAsia="仿宋_GB2312"/>
          <w:kern w:val="0"/>
          <w:sz w:val="32"/>
          <w:szCs w:val="32"/>
        </w:rPr>
        <w:t>2020</w:t>
      </w:r>
      <w:r>
        <w:rPr>
          <w:rFonts w:hint="eastAsia" w:ascii="仿宋_GB2312" w:hAnsi="宋体" w:eastAsia="仿宋_GB2312" w:cs="仿宋_GB2312"/>
          <w:kern w:val="0"/>
          <w:sz w:val="32"/>
          <w:szCs w:val="32"/>
        </w:rPr>
        <w:t>年没有使用政府性基金预算拨款安排的支出，政府性基金预算支出情况表为空表。</w:t>
      </w:r>
    </w:p>
    <w:p>
      <w:pPr>
        <w:spacing w:line="600" w:lineRule="exact"/>
        <w:ind w:firstLine="640" w:firstLineChars="200"/>
        <w:rPr>
          <w:rFonts w:ascii="黑体" w:hAnsi="宋体" w:eastAsia="黑体"/>
          <w:kern w:val="0"/>
          <w:sz w:val="32"/>
          <w:szCs w:val="32"/>
        </w:rPr>
      </w:pPr>
      <w:r>
        <w:rPr>
          <w:rFonts w:hint="eastAsia" w:ascii="黑体" w:hAnsi="宋体" w:eastAsia="黑体" w:cs="黑体"/>
          <w:kern w:val="0"/>
          <w:sz w:val="32"/>
          <w:szCs w:val="32"/>
        </w:rPr>
        <w:t>十、其他重要事项的情况说明</w:t>
      </w:r>
    </w:p>
    <w:p>
      <w:pPr>
        <w:spacing w:line="600" w:lineRule="exact"/>
        <w:ind w:firstLine="643" w:firstLineChars="200"/>
        <w:rPr>
          <w:rFonts w:ascii="楷体_GB2312" w:hAnsi="宋体" w:eastAsia="楷体_GB2312"/>
          <w:b/>
          <w:bCs/>
          <w:kern w:val="0"/>
          <w:sz w:val="32"/>
          <w:szCs w:val="32"/>
          <w:highlight w:val="red"/>
        </w:rPr>
      </w:pPr>
      <w:r>
        <w:rPr>
          <w:rFonts w:hint="eastAsia" w:ascii="楷体_GB2312" w:hAnsi="宋体" w:eastAsia="楷体_GB2312" w:cs="楷体_GB2312"/>
          <w:b/>
          <w:bCs/>
          <w:kern w:val="0"/>
          <w:sz w:val="32"/>
          <w:szCs w:val="32"/>
        </w:rPr>
        <w:t>（一）机关运行经费情况</w:t>
      </w:r>
    </w:p>
    <w:p>
      <w:pPr>
        <w:widowControl/>
        <w:ind w:firstLine="640" w:firstLineChars="200"/>
        <w:jc w:val="left"/>
        <w:rPr>
          <w:rFonts w:eastAsia="仿宋_GB2312"/>
          <w:kern w:val="0"/>
          <w:sz w:val="32"/>
          <w:szCs w:val="32"/>
        </w:rPr>
      </w:pPr>
      <w:r>
        <w:rPr>
          <w:rFonts w:eastAsia="仿宋_GB2312"/>
          <w:kern w:val="0"/>
          <w:sz w:val="32"/>
          <w:szCs w:val="32"/>
        </w:rPr>
        <w:t>2020</w:t>
      </w:r>
      <w:r>
        <w:rPr>
          <w:rFonts w:hint="eastAsia" w:eastAsia="仿宋_GB2312" w:cs="仿宋_GB2312"/>
          <w:kern w:val="0"/>
          <w:sz w:val="32"/>
          <w:szCs w:val="32"/>
        </w:rPr>
        <w:t>年，乌鲁木齐县委统战部及下属</w:t>
      </w:r>
      <w:r>
        <w:rPr>
          <w:rFonts w:eastAsia="仿宋_GB2312"/>
          <w:kern w:val="0"/>
          <w:sz w:val="32"/>
          <w:szCs w:val="32"/>
        </w:rPr>
        <w:t>0</w:t>
      </w:r>
      <w:r>
        <w:rPr>
          <w:rFonts w:hint="eastAsia" w:eastAsia="仿宋_GB2312" w:cs="仿宋_GB2312"/>
          <w:kern w:val="0"/>
          <w:sz w:val="32"/>
          <w:szCs w:val="32"/>
        </w:rPr>
        <w:t>家行政单位和0家事业单位的机关运行经费财政拨款预算</w:t>
      </w:r>
      <w:r>
        <w:rPr>
          <w:rFonts w:eastAsia="仿宋_GB2312"/>
          <w:kern w:val="0"/>
          <w:sz w:val="32"/>
          <w:szCs w:val="32"/>
        </w:rPr>
        <w:t>17.5</w:t>
      </w:r>
      <w:r>
        <w:rPr>
          <w:rFonts w:hint="eastAsia" w:eastAsia="仿宋_GB2312" w:cs="仿宋_GB2312"/>
          <w:kern w:val="0"/>
          <w:sz w:val="32"/>
          <w:szCs w:val="32"/>
        </w:rPr>
        <w:t>万元，比上年预算增加</w:t>
      </w:r>
      <w:r>
        <w:rPr>
          <w:rFonts w:eastAsia="仿宋_GB2312"/>
          <w:kern w:val="0"/>
          <w:sz w:val="32"/>
          <w:szCs w:val="32"/>
        </w:rPr>
        <w:t>5.87</w:t>
      </w:r>
      <w:r>
        <w:rPr>
          <w:rFonts w:hint="eastAsia" w:eastAsia="仿宋_GB2312" w:cs="仿宋_GB2312"/>
          <w:kern w:val="0"/>
          <w:sz w:val="32"/>
          <w:szCs w:val="32"/>
        </w:rPr>
        <w:t>万元，增长</w:t>
      </w:r>
      <w:r>
        <w:rPr>
          <w:rFonts w:eastAsia="仿宋_GB2312"/>
          <w:kern w:val="0"/>
          <w:sz w:val="32"/>
          <w:szCs w:val="32"/>
        </w:rPr>
        <w:t>50.47%</w:t>
      </w:r>
      <w:r>
        <w:rPr>
          <w:rFonts w:hint="eastAsia" w:eastAsia="仿宋_GB2312" w:cs="仿宋_GB2312"/>
          <w:kern w:val="0"/>
          <w:sz w:val="32"/>
          <w:szCs w:val="32"/>
        </w:rPr>
        <w:t>。主要原因是</w:t>
      </w:r>
      <w:r>
        <w:rPr>
          <w:rFonts w:hint="eastAsia" w:eastAsia="仿宋_GB2312" w:cs="仿宋_GB2312"/>
          <w:kern w:val="0"/>
          <w:sz w:val="32"/>
          <w:szCs w:val="32"/>
          <w:lang w:eastAsia="zh-CN"/>
        </w:rPr>
        <w:t>本年度人员增加，办公经费增加</w:t>
      </w:r>
      <w:r>
        <w:rPr>
          <w:rFonts w:hint="eastAsia" w:eastAsia="仿宋_GB2312" w:cs="仿宋_GB2312"/>
          <w:kern w:val="0"/>
          <w:sz w:val="32"/>
          <w:szCs w:val="32"/>
        </w:rPr>
        <w:t>。</w:t>
      </w:r>
    </w:p>
    <w:p>
      <w:pPr>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cs="楷体_GB2312"/>
          <w:b/>
          <w:bCs/>
          <w:kern w:val="0"/>
          <w:sz w:val="32"/>
          <w:szCs w:val="32"/>
        </w:rPr>
        <w:t>（二）政府采购情况</w:t>
      </w:r>
    </w:p>
    <w:p>
      <w:pPr>
        <w:spacing w:line="600" w:lineRule="exact"/>
        <w:ind w:firstLine="640" w:firstLineChars="200"/>
        <w:rPr>
          <w:rFonts w:eastAsia="仿宋_GB2312"/>
          <w:kern w:val="0"/>
          <w:sz w:val="32"/>
          <w:szCs w:val="32"/>
        </w:rPr>
      </w:pPr>
      <w:r>
        <w:rPr>
          <w:rFonts w:eastAsia="仿宋_GB2312"/>
          <w:kern w:val="0"/>
          <w:sz w:val="32"/>
          <w:szCs w:val="32"/>
        </w:rPr>
        <w:t>2020</w:t>
      </w:r>
      <w:r>
        <w:rPr>
          <w:rFonts w:hint="eastAsia" w:eastAsia="仿宋_GB2312" w:cs="仿宋_GB2312"/>
          <w:kern w:val="0"/>
          <w:sz w:val="32"/>
          <w:szCs w:val="32"/>
        </w:rPr>
        <w:t>年，乌鲁木齐县委统战部及下属单位政府采购预算</w:t>
      </w:r>
      <w:r>
        <w:rPr>
          <w:rFonts w:eastAsia="仿宋_GB2312"/>
          <w:kern w:val="0"/>
          <w:sz w:val="32"/>
          <w:szCs w:val="32"/>
        </w:rPr>
        <w:t>0</w:t>
      </w:r>
      <w:r>
        <w:rPr>
          <w:rFonts w:hint="eastAsia" w:eastAsia="仿宋_GB2312" w:cs="仿宋_GB2312"/>
          <w:kern w:val="0"/>
          <w:sz w:val="32"/>
          <w:szCs w:val="32"/>
        </w:rPr>
        <w:t>万元，其中：政府采购货物预算</w:t>
      </w:r>
      <w:r>
        <w:rPr>
          <w:rFonts w:eastAsia="仿宋_GB2312"/>
          <w:kern w:val="0"/>
          <w:sz w:val="32"/>
          <w:szCs w:val="32"/>
        </w:rPr>
        <w:t>0</w:t>
      </w:r>
      <w:r>
        <w:rPr>
          <w:rFonts w:hint="eastAsia" w:eastAsia="仿宋_GB2312" w:cs="仿宋_GB2312"/>
          <w:kern w:val="0"/>
          <w:sz w:val="32"/>
          <w:szCs w:val="32"/>
        </w:rPr>
        <w:t>万元，政府采购工程预算</w:t>
      </w:r>
      <w:r>
        <w:rPr>
          <w:rFonts w:eastAsia="仿宋_GB2312"/>
          <w:kern w:val="0"/>
          <w:sz w:val="32"/>
          <w:szCs w:val="32"/>
        </w:rPr>
        <w:t>0</w:t>
      </w:r>
      <w:r>
        <w:rPr>
          <w:rFonts w:hint="eastAsia" w:eastAsia="仿宋_GB2312" w:cs="仿宋_GB2312"/>
          <w:kern w:val="0"/>
          <w:sz w:val="32"/>
          <w:szCs w:val="32"/>
        </w:rPr>
        <w:t>万元，政府采购服务预算</w:t>
      </w:r>
      <w:r>
        <w:rPr>
          <w:rFonts w:eastAsia="仿宋_GB2312"/>
          <w:kern w:val="0"/>
          <w:sz w:val="32"/>
          <w:szCs w:val="32"/>
        </w:rPr>
        <w:t>0</w:t>
      </w:r>
      <w:r>
        <w:rPr>
          <w:rFonts w:hint="eastAsia" w:eastAsia="仿宋_GB2312" w:cs="仿宋_GB2312"/>
          <w:kern w:val="0"/>
          <w:sz w:val="32"/>
          <w:szCs w:val="32"/>
        </w:rPr>
        <w:t>万元。</w:t>
      </w:r>
    </w:p>
    <w:p>
      <w:pPr>
        <w:spacing w:line="600" w:lineRule="exact"/>
        <w:ind w:firstLine="640" w:firstLineChars="200"/>
        <w:rPr>
          <w:rFonts w:eastAsia="仿宋_GB2312"/>
          <w:kern w:val="0"/>
          <w:sz w:val="32"/>
          <w:szCs w:val="32"/>
        </w:rPr>
      </w:pPr>
      <w:r>
        <w:rPr>
          <w:rFonts w:eastAsia="仿宋_GB2312"/>
          <w:sz w:val="32"/>
          <w:szCs w:val="32"/>
        </w:rPr>
        <w:t>2020</w:t>
      </w:r>
      <w:r>
        <w:rPr>
          <w:rFonts w:hint="eastAsia" w:hAnsi="仿宋_GB2312" w:eastAsia="仿宋_GB2312" w:cs="仿宋_GB2312"/>
          <w:sz w:val="32"/>
          <w:szCs w:val="32"/>
        </w:rPr>
        <w:t>年度本部门面向中小企业预留政府采购项目预算金额</w:t>
      </w:r>
      <w:r>
        <w:rPr>
          <w:rFonts w:eastAsia="仿宋_GB2312"/>
          <w:kern w:val="0"/>
          <w:sz w:val="32"/>
          <w:szCs w:val="32"/>
        </w:rPr>
        <w:t>0</w:t>
      </w:r>
      <w:r>
        <w:rPr>
          <w:rFonts w:hint="eastAsia" w:hAnsi="仿宋_GB2312" w:eastAsia="仿宋_GB2312" w:cs="仿宋_GB2312"/>
          <w:sz w:val="32"/>
          <w:szCs w:val="32"/>
        </w:rPr>
        <w:t>万元，其中：面向小微企业预留政府采购项目预算金额</w:t>
      </w:r>
      <w:r>
        <w:rPr>
          <w:rFonts w:eastAsia="仿宋_GB2312"/>
          <w:kern w:val="0"/>
          <w:sz w:val="32"/>
          <w:szCs w:val="32"/>
        </w:rPr>
        <w:t>0</w:t>
      </w:r>
      <w:r>
        <w:rPr>
          <w:rFonts w:hint="eastAsia" w:hAnsi="仿宋_GB2312" w:eastAsia="仿宋_GB2312" w:cs="仿宋_GB2312"/>
          <w:sz w:val="32"/>
          <w:szCs w:val="32"/>
        </w:rPr>
        <w:t>万元。</w:t>
      </w:r>
    </w:p>
    <w:p>
      <w:pPr>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cs="楷体_GB2312"/>
          <w:b/>
          <w:bCs/>
          <w:kern w:val="0"/>
          <w:sz w:val="32"/>
          <w:szCs w:val="32"/>
        </w:rPr>
        <w:t>（三）国有资产占用使用情况</w:t>
      </w:r>
    </w:p>
    <w:p>
      <w:pPr>
        <w:spacing w:line="600" w:lineRule="exact"/>
        <w:ind w:firstLine="640" w:firstLineChars="200"/>
        <w:rPr>
          <w:rFonts w:eastAsia="仿宋_GB2312"/>
          <w:kern w:val="0"/>
          <w:sz w:val="32"/>
          <w:szCs w:val="32"/>
        </w:rPr>
      </w:pPr>
      <w:r>
        <w:rPr>
          <w:rFonts w:hint="eastAsia" w:eastAsia="仿宋_GB2312" w:cs="仿宋_GB2312"/>
          <w:kern w:val="0"/>
          <w:sz w:val="32"/>
          <w:szCs w:val="32"/>
        </w:rPr>
        <w:t>截至</w:t>
      </w:r>
      <w:r>
        <w:rPr>
          <w:rFonts w:eastAsia="仿宋_GB2312"/>
          <w:kern w:val="0"/>
          <w:sz w:val="32"/>
          <w:szCs w:val="32"/>
        </w:rPr>
        <w:t>2019</w:t>
      </w:r>
      <w:r>
        <w:rPr>
          <w:rFonts w:hint="eastAsia" w:eastAsia="仿宋_GB2312" w:cs="仿宋_GB2312"/>
          <w:kern w:val="0"/>
          <w:sz w:val="32"/>
          <w:szCs w:val="32"/>
        </w:rPr>
        <w:t>年底，乌鲁木齐县委统战部及下属各预算单位占用使用国有资产总体情况为</w:t>
      </w:r>
    </w:p>
    <w:p>
      <w:pPr>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cs="仿宋_GB2312"/>
          <w:kern w:val="0"/>
          <w:sz w:val="32"/>
          <w:szCs w:val="32"/>
        </w:rPr>
        <w:t>房屋</w:t>
      </w:r>
      <w:r>
        <w:rPr>
          <w:rFonts w:eastAsia="仿宋_GB2312"/>
          <w:kern w:val="0"/>
          <w:sz w:val="32"/>
          <w:szCs w:val="32"/>
        </w:rPr>
        <w:t>0</w:t>
      </w:r>
      <w:r>
        <w:rPr>
          <w:rFonts w:hint="eastAsia" w:eastAsia="仿宋_GB2312" w:cs="仿宋_GB2312"/>
          <w:kern w:val="0"/>
          <w:sz w:val="32"/>
          <w:szCs w:val="32"/>
        </w:rPr>
        <w:t>平方米，价值</w:t>
      </w:r>
      <w:r>
        <w:rPr>
          <w:rFonts w:eastAsia="仿宋_GB2312"/>
          <w:kern w:val="0"/>
          <w:sz w:val="32"/>
          <w:szCs w:val="32"/>
        </w:rPr>
        <w:t>0</w:t>
      </w:r>
      <w:r>
        <w:rPr>
          <w:rFonts w:hint="eastAsia" w:eastAsia="仿宋_GB2312" w:cs="仿宋_GB2312"/>
          <w:kern w:val="0"/>
          <w:sz w:val="32"/>
          <w:szCs w:val="32"/>
        </w:rPr>
        <w:t>万元。</w:t>
      </w:r>
    </w:p>
    <w:p>
      <w:pPr>
        <w:spacing w:line="60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2. 车辆3辆，价值69.97万元；其中：一般公务用车</w:t>
      </w:r>
      <w:r>
        <w:rPr>
          <w:rFonts w:hint="eastAsia" w:eastAsia="仿宋_GB2312" w:cs="仿宋_GB2312"/>
          <w:kern w:val="0"/>
          <w:sz w:val="32"/>
          <w:szCs w:val="32"/>
          <w:lang w:val="en-US" w:eastAsia="zh-CN"/>
        </w:rPr>
        <w:t>3</w:t>
      </w:r>
      <w:r>
        <w:rPr>
          <w:rFonts w:hint="eastAsia" w:eastAsia="仿宋_GB2312" w:cs="仿宋_GB2312"/>
          <w:kern w:val="0"/>
          <w:sz w:val="32"/>
          <w:szCs w:val="32"/>
        </w:rPr>
        <w:t>辆，价值69.97万元；执法执勤用车0辆，价值0万元；其他车辆0 辆，价值0万元。</w:t>
      </w:r>
    </w:p>
    <w:p>
      <w:pPr>
        <w:spacing w:line="60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3.办公家具价值69.07万元。</w:t>
      </w:r>
    </w:p>
    <w:p>
      <w:pPr>
        <w:spacing w:line="60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4.其他资产价值89.80万元。</w:t>
      </w:r>
    </w:p>
    <w:p>
      <w:pPr>
        <w:spacing w:line="600" w:lineRule="exact"/>
        <w:ind w:firstLine="640" w:firstLineChars="200"/>
        <w:rPr>
          <w:rFonts w:eastAsia="仿宋_GB2312"/>
          <w:kern w:val="0"/>
          <w:sz w:val="32"/>
          <w:szCs w:val="32"/>
          <w:highlight w:val="red"/>
        </w:rPr>
      </w:pPr>
      <w:r>
        <w:rPr>
          <w:rFonts w:hint="eastAsia" w:eastAsia="仿宋_GB2312" w:cs="仿宋_GB2312"/>
          <w:kern w:val="0"/>
          <w:sz w:val="32"/>
          <w:szCs w:val="32"/>
        </w:rPr>
        <w:t>单位价值</w:t>
      </w:r>
      <w:r>
        <w:rPr>
          <w:rFonts w:eastAsia="仿宋_GB2312"/>
          <w:kern w:val="0"/>
          <w:sz w:val="32"/>
          <w:szCs w:val="32"/>
        </w:rPr>
        <w:t>50</w:t>
      </w:r>
      <w:r>
        <w:rPr>
          <w:rFonts w:hint="eastAsia" w:eastAsia="仿宋_GB2312" w:cs="仿宋_GB2312"/>
          <w:kern w:val="0"/>
          <w:sz w:val="32"/>
          <w:szCs w:val="32"/>
        </w:rPr>
        <w:t>万元以上大型设备</w:t>
      </w:r>
      <w:r>
        <w:rPr>
          <w:rFonts w:eastAsia="仿宋_GB2312"/>
          <w:kern w:val="0"/>
          <w:sz w:val="32"/>
          <w:szCs w:val="32"/>
        </w:rPr>
        <w:t>0</w:t>
      </w:r>
      <w:r>
        <w:rPr>
          <w:rFonts w:hint="eastAsia" w:eastAsia="仿宋_GB2312" w:cs="仿宋_GB2312"/>
          <w:kern w:val="0"/>
          <w:sz w:val="32"/>
          <w:szCs w:val="32"/>
        </w:rPr>
        <w:t>台（套），单位价值</w:t>
      </w:r>
      <w:r>
        <w:rPr>
          <w:rFonts w:eastAsia="仿宋_GB2312"/>
          <w:kern w:val="0"/>
          <w:sz w:val="32"/>
          <w:szCs w:val="32"/>
        </w:rPr>
        <w:t>100</w:t>
      </w:r>
      <w:r>
        <w:rPr>
          <w:rFonts w:hint="eastAsia" w:eastAsia="仿宋_GB2312" w:cs="仿宋_GB2312"/>
          <w:kern w:val="0"/>
          <w:sz w:val="32"/>
          <w:szCs w:val="32"/>
        </w:rPr>
        <w:t>万元以上大型设备</w:t>
      </w:r>
      <w:r>
        <w:rPr>
          <w:rFonts w:eastAsia="仿宋_GB2312"/>
          <w:kern w:val="0"/>
          <w:sz w:val="32"/>
          <w:szCs w:val="32"/>
        </w:rPr>
        <w:t>0</w:t>
      </w:r>
      <w:r>
        <w:rPr>
          <w:rFonts w:hint="eastAsia" w:eastAsia="仿宋_GB2312" w:cs="仿宋_GB2312"/>
          <w:kern w:val="0"/>
          <w:sz w:val="32"/>
          <w:szCs w:val="32"/>
        </w:rPr>
        <w:t>台（套）。</w:t>
      </w:r>
    </w:p>
    <w:p>
      <w:pPr>
        <w:spacing w:line="600" w:lineRule="exact"/>
        <w:ind w:firstLine="640" w:firstLineChars="200"/>
        <w:rPr>
          <w:rFonts w:eastAsia="仿宋_GB2312"/>
          <w:kern w:val="0"/>
          <w:sz w:val="32"/>
          <w:szCs w:val="32"/>
        </w:rPr>
      </w:pPr>
      <w:r>
        <w:rPr>
          <w:rFonts w:eastAsia="仿宋_GB2312"/>
          <w:kern w:val="0"/>
          <w:sz w:val="32"/>
          <w:szCs w:val="32"/>
        </w:rPr>
        <w:t>2020</w:t>
      </w:r>
      <w:r>
        <w:rPr>
          <w:rFonts w:hint="eastAsia" w:eastAsia="仿宋_GB2312" w:cs="仿宋_GB2312"/>
          <w:kern w:val="0"/>
          <w:sz w:val="32"/>
          <w:szCs w:val="32"/>
        </w:rPr>
        <w:t>年部门预算未安排购置车辆经费，安排购置</w:t>
      </w:r>
      <w:r>
        <w:rPr>
          <w:rFonts w:eastAsia="仿宋_GB2312"/>
          <w:kern w:val="0"/>
          <w:sz w:val="32"/>
          <w:szCs w:val="32"/>
        </w:rPr>
        <w:t>50</w:t>
      </w:r>
      <w:r>
        <w:rPr>
          <w:rFonts w:hint="eastAsia" w:eastAsia="仿宋_GB2312" w:cs="仿宋_GB2312"/>
          <w:kern w:val="0"/>
          <w:sz w:val="32"/>
          <w:szCs w:val="32"/>
        </w:rPr>
        <w:t>万元以上大型设备</w:t>
      </w:r>
      <w:r>
        <w:rPr>
          <w:rFonts w:eastAsia="仿宋_GB2312"/>
          <w:kern w:val="0"/>
          <w:sz w:val="32"/>
          <w:szCs w:val="32"/>
        </w:rPr>
        <w:t>0</w:t>
      </w:r>
      <w:r>
        <w:rPr>
          <w:rFonts w:hint="eastAsia" w:eastAsia="仿宋_GB2312" w:cs="仿宋_GB2312"/>
          <w:kern w:val="0"/>
          <w:sz w:val="32"/>
          <w:szCs w:val="32"/>
        </w:rPr>
        <w:t>台（套），单位价值</w:t>
      </w:r>
      <w:r>
        <w:rPr>
          <w:rFonts w:eastAsia="仿宋_GB2312"/>
          <w:kern w:val="0"/>
          <w:sz w:val="32"/>
          <w:szCs w:val="32"/>
        </w:rPr>
        <w:t>100</w:t>
      </w:r>
      <w:r>
        <w:rPr>
          <w:rFonts w:hint="eastAsia" w:eastAsia="仿宋_GB2312" w:cs="仿宋_GB2312"/>
          <w:kern w:val="0"/>
          <w:sz w:val="32"/>
          <w:szCs w:val="32"/>
        </w:rPr>
        <w:t>万元以上大型设备</w:t>
      </w:r>
      <w:r>
        <w:rPr>
          <w:rFonts w:eastAsia="仿宋_GB2312"/>
          <w:kern w:val="0"/>
          <w:sz w:val="32"/>
          <w:szCs w:val="32"/>
        </w:rPr>
        <w:t>0</w:t>
      </w:r>
      <w:r>
        <w:rPr>
          <w:rFonts w:hint="eastAsia" w:eastAsia="仿宋_GB2312" w:cs="仿宋_GB2312"/>
          <w:kern w:val="0"/>
          <w:sz w:val="32"/>
          <w:szCs w:val="32"/>
        </w:rPr>
        <w:t>台（套）。</w:t>
      </w:r>
    </w:p>
    <w:p>
      <w:pPr>
        <w:spacing w:line="600" w:lineRule="exact"/>
        <w:ind w:firstLine="643" w:firstLineChars="200"/>
        <w:rPr>
          <w:rFonts w:ascii="楷体_GB2312" w:hAnsi="宋体" w:eastAsia="楷体_GB2312"/>
          <w:b/>
          <w:bCs/>
          <w:kern w:val="0"/>
          <w:sz w:val="32"/>
          <w:szCs w:val="32"/>
        </w:rPr>
      </w:pPr>
      <w:r>
        <w:rPr>
          <w:rFonts w:hint="eastAsia" w:ascii="楷体_GB2312" w:hAnsi="宋体" w:eastAsia="楷体_GB2312" w:cs="楷体_GB2312"/>
          <w:b/>
          <w:bCs/>
          <w:kern w:val="0"/>
          <w:sz w:val="32"/>
          <w:szCs w:val="32"/>
        </w:rPr>
        <w:t>（四）预算绩效情况</w:t>
      </w:r>
    </w:p>
    <w:p>
      <w:pPr>
        <w:spacing w:line="600" w:lineRule="exact"/>
        <w:ind w:firstLine="640" w:firstLineChars="200"/>
        <w:rPr>
          <w:rFonts w:eastAsia="仿宋_GB2312"/>
          <w:kern w:val="0"/>
          <w:sz w:val="32"/>
          <w:szCs w:val="32"/>
        </w:rPr>
      </w:pPr>
      <w:r>
        <w:rPr>
          <w:rFonts w:eastAsia="仿宋_GB2312"/>
          <w:kern w:val="0"/>
          <w:sz w:val="32"/>
          <w:szCs w:val="32"/>
        </w:rPr>
        <w:t>2020</w:t>
      </w:r>
      <w:r>
        <w:rPr>
          <w:rFonts w:hint="eastAsia" w:eastAsia="仿宋_GB2312" w:cs="仿宋_GB2312"/>
          <w:kern w:val="0"/>
          <w:sz w:val="32"/>
          <w:szCs w:val="32"/>
        </w:rPr>
        <w:t>年度，本年度实行绩效管理的项目</w:t>
      </w:r>
      <w:r>
        <w:rPr>
          <w:rFonts w:eastAsia="仿宋_GB2312"/>
          <w:kern w:val="0"/>
          <w:sz w:val="32"/>
          <w:szCs w:val="32"/>
        </w:rPr>
        <w:t>7</w:t>
      </w:r>
      <w:r>
        <w:rPr>
          <w:rFonts w:hint="eastAsia" w:eastAsia="仿宋_GB2312" w:cs="仿宋_GB2312"/>
          <w:kern w:val="0"/>
          <w:sz w:val="32"/>
          <w:szCs w:val="32"/>
        </w:rPr>
        <w:t>个，涉及预算金额</w:t>
      </w:r>
      <w:r>
        <w:rPr>
          <w:rFonts w:eastAsia="仿宋_GB2312"/>
          <w:kern w:val="0"/>
          <w:sz w:val="32"/>
          <w:szCs w:val="32"/>
        </w:rPr>
        <w:t>277.61</w:t>
      </w:r>
      <w:r>
        <w:rPr>
          <w:rFonts w:hint="eastAsia" w:eastAsia="仿宋_GB2312" w:cs="仿宋_GB2312"/>
          <w:kern w:val="0"/>
          <w:sz w:val="32"/>
          <w:szCs w:val="32"/>
        </w:rPr>
        <w:t>万元。具体情况见下表（按项目分别填报）：</w:t>
      </w:r>
    </w:p>
    <w:p>
      <w:pPr>
        <w:spacing w:line="600" w:lineRule="exact"/>
        <w:ind w:firstLine="640" w:firstLineChars="200"/>
        <w:rPr>
          <w:rFonts w:eastAsia="仿宋_GB2312"/>
          <w:kern w:val="0"/>
          <w:sz w:val="32"/>
          <w:szCs w:val="32"/>
        </w:rPr>
        <w:sectPr>
          <w:pgSz w:w="11850" w:h="16783"/>
          <w:pgMar w:top="1440" w:right="1800" w:bottom="1440" w:left="1800" w:header="851" w:footer="992" w:gutter="0"/>
          <w:cols w:space="720" w:num="1"/>
          <w:docGrid w:type="lines" w:linePitch="312" w:charSpace="0"/>
        </w:sectPr>
      </w:pPr>
    </w:p>
    <w:p>
      <w:pPr>
        <w:spacing w:line="600" w:lineRule="exact"/>
        <w:rPr>
          <w:rFonts w:eastAsia="仿宋_GB2312"/>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“民族团结一家亲”相关工作经费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15万元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15万元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ascii="宋体" w:cs="宋体"/>
                <w:kern w:val="0"/>
                <w:sz w:val="18"/>
                <w:szCs w:val="18"/>
              </w:rPr>
            </w:pPr>
            <w:r>
              <w:rPr>
                <w:rFonts w:hint="eastAsia" w:ascii="宋体" w:hAnsi="宋体" w:cs="宋体"/>
                <w:kern w:val="0"/>
                <w:sz w:val="18"/>
                <w:szCs w:val="18"/>
              </w:rPr>
              <w:t>全年成本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15万元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项目时效</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制作宣传材料</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2000本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制作合格率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加强民族团结</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各族人民满意度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bl>
    <w:p>
      <w:pPr>
        <w:widowControl/>
        <w:spacing w:line="400" w:lineRule="exact"/>
        <w:jc w:val="left"/>
        <w:rPr>
          <w:rFonts w:hint="eastAsia" w:ascii="楷体_GB2312" w:hAnsi="宋体" w:eastAsia="楷体_GB2312" w:cs="宋体"/>
          <w:b/>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“去极端化工作”办公室经费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　1万元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深入推进“去极端化”工作方案的精神</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ascii="宋体" w:cs="宋体"/>
                <w:kern w:val="0"/>
                <w:sz w:val="18"/>
                <w:szCs w:val="18"/>
              </w:rPr>
            </w:pPr>
            <w:r>
              <w:rPr>
                <w:rFonts w:hint="eastAsia" w:ascii="宋体" w:hAnsi="宋体" w:cs="宋体"/>
                <w:kern w:val="0"/>
                <w:sz w:val="18"/>
                <w:szCs w:val="18"/>
              </w:rPr>
              <w:t>全年成本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xml:space="preserve">　项目时效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制作宣传材料</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1000本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作品合格率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做好去极端化工作</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显著提高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成员单位满意度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bl>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统战人士生活补助、误工（餐）补助、宗教场所民管会误工补贴</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　133.61万元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133.61万元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让宗教人士感到党和政府的关怀，提高宗教人士国家通用语言水平，进一步做好清真寺服务工作，让宗教人士在关键时刻发挥更好的作用。</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ascii="宋体" w:cs="宋体"/>
                <w:kern w:val="0"/>
                <w:sz w:val="18"/>
                <w:szCs w:val="18"/>
              </w:rPr>
            </w:pPr>
            <w:r>
              <w:rPr>
                <w:rFonts w:hint="eastAsia" w:ascii="宋体" w:hAnsi="宋体" w:cs="宋体"/>
                <w:kern w:val="0"/>
                <w:sz w:val="18"/>
                <w:szCs w:val="18"/>
              </w:rPr>
              <w:t>全年成本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133.61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xml:space="preserve">　项目时效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42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vMerge w:val="restart"/>
            <w:tcBorders>
              <w:top w:val="nil"/>
              <w:left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总价人士数量</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43名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hint="eastAsia" w:ascii="宋体" w:hAnsi="宋体" w:cs="宋体"/>
                <w:kern w:val="0"/>
                <w:sz w:val="18"/>
                <w:szCs w:val="18"/>
              </w:rPr>
            </w:pPr>
            <w:r>
              <w:rPr>
                <w:rFonts w:hint="eastAsia" w:ascii="宋体" w:hAnsi="宋体" w:cs="宋体"/>
                <w:kern w:val="0"/>
                <w:sz w:val="18"/>
                <w:szCs w:val="18"/>
              </w:rPr>
              <w:t>民管会主任数量</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41名</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补助覆盖率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提高宗教人士水平</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显著提高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宗教人士满意度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bl>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统战事务服务中心工作经费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　2万元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2万元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做好《统一战线》各项工作</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ascii="宋体" w:cs="宋体"/>
                <w:kern w:val="0"/>
                <w:sz w:val="18"/>
                <w:szCs w:val="18"/>
              </w:rPr>
            </w:pPr>
            <w:r>
              <w:rPr>
                <w:rFonts w:hint="eastAsia" w:ascii="宋体" w:hAnsi="宋体" w:cs="宋体"/>
                <w:kern w:val="0"/>
                <w:sz w:val="18"/>
                <w:szCs w:val="18"/>
              </w:rPr>
              <w:t>全年成本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2万元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xml:space="preserve">　项目时效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工作人员数量</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6名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人员到位情况</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提高工作效率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显著提高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服务对象满意度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bl>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乡镇统战民宗工作经费、特殊经费、宗教人士慰问及培训经费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15万元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15万元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做好《统一战线》工作任务 ，提高宗教人士水平，让宗教人士和民管会主任感到党和政府 的关心关爱。</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ascii="宋体" w:cs="宋体"/>
                <w:kern w:val="0"/>
                <w:sz w:val="18"/>
                <w:szCs w:val="18"/>
              </w:rPr>
            </w:pPr>
            <w:r>
              <w:rPr>
                <w:rFonts w:hint="eastAsia" w:ascii="宋体" w:hAnsi="宋体" w:cs="宋体"/>
                <w:kern w:val="0"/>
                <w:sz w:val="18"/>
                <w:szCs w:val="18"/>
              </w:rPr>
              <w:t>全年成本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15万元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xml:space="preserve">　项目时效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vMerge w:val="restart"/>
            <w:tcBorders>
              <w:top w:val="nil"/>
              <w:left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慰问宗教人士数量</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40名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hint="eastAsia" w:ascii="宋体" w:hAnsi="宋体" w:cs="宋体"/>
                <w:kern w:val="0"/>
                <w:sz w:val="18"/>
                <w:szCs w:val="18"/>
              </w:rPr>
            </w:pPr>
            <w:r>
              <w:rPr>
                <w:rFonts w:hint="eastAsia" w:ascii="宋体" w:hAnsi="宋体" w:cs="宋体"/>
                <w:kern w:val="0"/>
                <w:sz w:val="18"/>
                <w:szCs w:val="18"/>
              </w:rPr>
              <w:t>宗教人士培训场次</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4次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培训合格率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提高宗教人士水平</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显著提高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宗教人士满意度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bl>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新的社会阶层人士联谊会经费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10万元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10万元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为了维护我县民族团结、社会稳定和人才稳定，努力把新的社会阶层人士紧密团结在党和政府的周围，充分发挥新的社会阶层人士作用</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全年成本</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10万元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xml:space="preserve">　项目时效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培训次数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4次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培训合格率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≧90%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提高工作效率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显著提高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新阶联人士满意度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bl>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p>
      <w:pPr>
        <w:widowControl/>
        <w:spacing w:line="400" w:lineRule="exact"/>
        <w:jc w:val="left"/>
        <w:rPr>
          <w:rFonts w:hint="eastAsia" w:ascii="楷体_GB2312" w:hAnsi="宋体" w:eastAsia="楷体_GB2312" w:cs="宋体"/>
          <w:b/>
          <w:kern w:val="0"/>
          <w:sz w:val="32"/>
          <w:szCs w:val="32"/>
        </w:rPr>
      </w:pPr>
    </w:p>
    <w:tbl>
      <w:tblPr>
        <w:tblStyle w:val="5"/>
        <w:tblW w:w="0" w:type="auto"/>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ign w:val="bottom"/>
          </w:tcPr>
          <w:p>
            <w:pPr>
              <w:widowControl/>
              <w:spacing w:line="400" w:lineRule="exact"/>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857"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664"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3"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1925"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3275" w:type="dxa"/>
            <w:gridSpan w:val="2"/>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c>
          <w:tcPr>
            <w:tcW w:w="249" w:type="dxa"/>
            <w:tcBorders>
              <w:top w:val="nil"/>
              <w:left w:val="nil"/>
              <w:bottom w:val="nil"/>
              <w:right w:val="nil"/>
            </w:tcBorders>
            <w:noWrap/>
            <w:vAlign w:val="bottom"/>
          </w:tcPr>
          <w:p>
            <w:pPr>
              <w:widowControl/>
              <w:spacing w:line="400" w:lineRule="exact"/>
              <w:jc w:val="left"/>
              <w:rPr>
                <w:rFonts w:asci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cs="宋体"/>
                <w:kern w:val="0"/>
                <w:sz w:val="18"/>
                <w:szCs w:val="18"/>
              </w:rPr>
            </w:pPr>
            <w:r>
              <w:rPr>
                <w:rFonts w:hint="eastAsia" w:ascii="宋体" w:hAnsi="宋体" w:cs="宋体"/>
                <w:kern w:val="0"/>
                <w:sz w:val="18"/>
                <w:szCs w:val="18"/>
              </w:rPr>
              <w:t>县委统战部</w:t>
            </w:r>
          </w:p>
        </w:tc>
        <w:tc>
          <w:tcPr>
            <w:tcW w:w="19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驻村管寺管委会各类工作经费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101万元</w:t>
            </w:r>
          </w:p>
        </w:tc>
        <w:tc>
          <w:tcPr>
            <w:tcW w:w="181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101万元　</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spacing w:line="400" w:lineRule="exact"/>
              <w:jc w:val="left"/>
              <w:rPr>
                <w:rFonts w:ascii="宋体" w:cs="宋体"/>
                <w:kern w:val="0"/>
                <w:sz w:val="18"/>
                <w:szCs w:val="18"/>
              </w:rPr>
            </w:pPr>
            <w:r>
              <w:rPr>
                <w:rFonts w:hint="eastAsia" w:ascii="宋体" w:hAnsi="宋体" w:cs="宋体"/>
                <w:kern w:val="0"/>
                <w:sz w:val="18"/>
                <w:szCs w:val="18"/>
              </w:rPr>
              <w:t>　充分发挥驻村管寺管委会作用，强化落实清真寺和宗教活动教育管理服务，全力做好服务工作</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ind w:firstLine="180" w:firstLineChars="100"/>
              <w:jc w:val="left"/>
              <w:rPr>
                <w:rFonts w:ascii="宋体" w:cs="宋体"/>
                <w:kern w:val="0"/>
                <w:sz w:val="18"/>
                <w:szCs w:val="18"/>
              </w:rPr>
            </w:pPr>
            <w:r>
              <w:rPr>
                <w:rFonts w:hint="eastAsia" w:ascii="宋体" w:hAnsi="宋体" w:cs="宋体"/>
                <w:kern w:val="0"/>
                <w:sz w:val="18"/>
                <w:szCs w:val="18"/>
              </w:rPr>
              <w:t>全年成本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101万元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xml:space="preserve">　项目时效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驻村管寺管委会干部数量</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55名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补助发放率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可持续期限</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长期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提高工作效率</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显著提高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　驻村管寺管委会干部满意度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kern w:val="0"/>
                <w:sz w:val="18"/>
                <w:szCs w:val="18"/>
              </w:rPr>
            </w:pPr>
            <w:r>
              <w:rPr>
                <w:rFonts w:hint="eastAsia" w:ascii="宋体" w:hAnsi="宋体" w:cs="宋体"/>
                <w:kern w:val="0"/>
                <w:sz w:val="18"/>
                <w:szCs w:val="18"/>
              </w:rPr>
              <w:t>≧95%　</w:t>
            </w:r>
          </w:p>
        </w:tc>
      </w:tr>
    </w:tbl>
    <w:p>
      <w:pPr>
        <w:widowControl/>
        <w:spacing w:line="400" w:lineRule="exact"/>
        <w:jc w:val="left"/>
        <w:rPr>
          <w:rFonts w:hint="eastAsia" w:ascii="楷体_GB2312" w:hAnsi="宋体" w:eastAsia="楷体_GB2312" w:cs="宋体"/>
          <w:b/>
          <w:kern w:val="0"/>
          <w:sz w:val="32"/>
          <w:szCs w:val="32"/>
        </w:rPr>
        <w:sectPr>
          <w:pgSz w:w="16783" w:h="23757"/>
          <w:pgMar w:top="1440" w:right="1800" w:bottom="1440" w:left="1800" w:header="851" w:footer="992" w:gutter="0"/>
          <w:cols w:space="720" w:num="1"/>
          <w:docGrid w:type="lines" w:linePitch="312" w:charSpace="0"/>
        </w:sectPr>
      </w:pPr>
    </w:p>
    <w:p>
      <w:pPr>
        <w:widowControl/>
        <w:jc w:val="left"/>
        <w:rPr>
          <w:rFonts w:ascii="楷体_GB2312" w:hAnsi="宋体" w:eastAsia="楷体_GB2312"/>
          <w:b/>
          <w:bCs/>
          <w:kern w:val="0"/>
          <w:sz w:val="32"/>
          <w:szCs w:val="32"/>
        </w:rPr>
      </w:pPr>
      <w:r>
        <w:rPr>
          <w:rFonts w:hint="eastAsia" w:ascii="楷体_GB2312" w:hAnsi="宋体" w:eastAsia="楷体_GB2312" w:cs="楷体_GB2312"/>
          <w:b/>
          <w:bCs/>
          <w:kern w:val="0"/>
          <w:sz w:val="32"/>
          <w:szCs w:val="32"/>
        </w:rPr>
        <w:t>（五）其他需说明的事项</w:t>
      </w:r>
    </w:p>
    <w:p>
      <w:pPr>
        <w:widowControl/>
        <w:ind w:firstLine="627" w:firstLineChars="196"/>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无其他需说明的事项。</w:t>
      </w: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p>
    <w:p>
      <w:pPr>
        <w:widowControl/>
        <w:spacing w:before="158"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460" w:lineRule="exact"/>
        <w:ind w:firstLine="641"/>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460" w:lineRule="exact"/>
        <w:ind w:firstLine="641"/>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460" w:lineRule="exact"/>
        <w:ind w:firstLine="641"/>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460" w:lineRule="exact"/>
        <w:ind w:firstLine="641"/>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部门支出预算的组成部分，是部门为完成其特定的行政任务或事业发展目标，在基本支出预算之外编制的年度项目支出计划。</w:t>
      </w:r>
    </w:p>
    <w:p>
      <w:pPr>
        <w:spacing w:line="460" w:lineRule="exact"/>
        <w:ind w:firstLine="641"/>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各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460" w:lineRule="exact"/>
        <w:ind w:firstLine="641"/>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600" w:lineRule="exact"/>
      </w:pPr>
    </w:p>
    <w:p>
      <w:pPr>
        <w:widowControl/>
        <w:spacing w:line="520" w:lineRule="exact"/>
        <w:jc w:val="left"/>
      </w:pPr>
      <w:r>
        <w:rPr>
          <w:rFonts w:eastAsia="仿宋_GB2312"/>
          <w:kern w:val="0"/>
          <w:sz w:val="32"/>
          <w:szCs w:val="32"/>
        </w:rPr>
        <w:t xml:space="preserve">                                </w:t>
      </w:r>
      <w:r>
        <w:rPr>
          <w:rFonts w:hint="eastAsia" w:eastAsia="仿宋_GB2312" w:cs="仿宋_GB2312"/>
          <w:kern w:val="0"/>
          <w:sz w:val="32"/>
          <w:szCs w:val="32"/>
        </w:rPr>
        <w:t>乌鲁木齐县委统战部</w:t>
      </w:r>
    </w:p>
    <w:sectPr>
      <w:footerReference r:id="rId4" w:type="default"/>
      <w:pgSz w:w="11905" w:h="16838"/>
      <w:pgMar w:top="1440" w:right="1800" w:bottom="1440" w:left="1800"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_GBK">
    <w:altName w:val="Times New Roman"/>
    <w:panose1 w:val="00000000000000000000"/>
    <w:charset w:val="00"/>
    <w:family w:val="auto"/>
    <w:pitch w:val="default"/>
    <w:sig w:usb0="00000000" w:usb1="00000000" w:usb2="00000000" w:usb3="00000000" w:csb0="0000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cs="宋体"/>
        <w:sz w:val="28"/>
        <w:szCs w:val="28"/>
        <w:lang w:val="zh-CN"/>
      </w:rPr>
      <w:t>37</w:t>
    </w:r>
    <w:r>
      <w:rPr>
        <w:rFonts w:ascii="宋体" w:hAnsi="宋体" w:eastAsia="宋体" w:cs="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cs="宋体"/>
        <w:sz w:val="28"/>
        <w:szCs w:val="28"/>
        <w:lang w:val="zh-CN"/>
      </w:rPr>
      <w:t>38</w:t>
    </w:r>
    <w:r>
      <w:rPr>
        <w:rFonts w:ascii="宋体" w:hAnsi="宋体" w:eastAsia="宋体" w:cs="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9117"/>
    <w:multiLevelType w:val="singleLevel"/>
    <w:tmpl w:val="01C8911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86E"/>
    <w:rsid w:val="000018E9"/>
    <w:rsid w:val="000525E4"/>
    <w:rsid w:val="002F1D7A"/>
    <w:rsid w:val="0048607E"/>
    <w:rsid w:val="00623F38"/>
    <w:rsid w:val="006C5F92"/>
    <w:rsid w:val="007743A8"/>
    <w:rsid w:val="008064DD"/>
    <w:rsid w:val="00812867"/>
    <w:rsid w:val="0081686E"/>
    <w:rsid w:val="009840E0"/>
    <w:rsid w:val="00BC42E9"/>
    <w:rsid w:val="00BF1270"/>
    <w:rsid w:val="00EE4B2A"/>
    <w:rsid w:val="00F95AF0"/>
    <w:rsid w:val="00FF5D6C"/>
    <w:rsid w:val="01E7429E"/>
    <w:rsid w:val="0BD613CC"/>
    <w:rsid w:val="0D125BED"/>
    <w:rsid w:val="15B37BD4"/>
    <w:rsid w:val="18A125AC"/>
    <w:rsid w:val="18B57138"/>
    <w:rsid w:val="21A323AA"/>
    <w:rsid w:val="21AD3595"/>
    <w:rsid w:val="26EC6C1D"/>
    <w:rsid w:val="2903434C"/>
    <w:rsid w:val="2FAD45E3"/>
    <w:rsid w:val="32C1110B"/>
    <w:rsid w:val="3FB613A2"/>
    <w:rsid w:val="4367439F"/>
    <w:rsid w:val="4C502012"/>
    <w:rsid w:val="534167C6"/>
    <w:rsid w:val="562E1DB4"/>
    <w:rsid w:val="58600A49"/>
    <w:rsid w:val="63E113F3"/>
    <w:rsid w:val="663E276E"/>
    <w:rsid w:val="67855676"/>
    <w:rsid w:val="6D953D37"/>
    <w:rsid w:val="74D25953"/>
    <w:rsid w:val="79AE75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9"/>
    <w:qFormat/>
    <w:uiPriority w:val="99"/>
    <w:pPr>
      <w:spacing w:beforeAutospacing="1"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rFonts w:eastAsia="黑体"/>
      <w:kern w:val="0"/>
      <w:sz w:val="18"/>
      <w:szCs w:val="18"/>
    </w:rPr>
  </w:style>
  <w:style w:type="paragraph" w:styleId="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qFormat/>
    <w:uiPriority w:val="99"/>
    <w:rPr>
      <w:color w:val="auto"/>
      <w:u w:val="none"/>
    </w:rPr>
  </w:style>
  <w:style w:type="character" w:styleId="8">
    <w:name w:val="Hyperlink"/>
    <w:qFormat/>
    <w:uiPriority w:val="99"/>
    <w:rPr>
      <w:color w:val="auto"/>
      <w:u w:val="none"/>
    </w:rPr>
  </w:style>
  <w:style w:type="character" w:customStyle="1" w:styleId="9">
    <w:name w:val="标题 2 Char"/>
    <w:link w:val="2"/>
    <w:semiHidden/>
    <w:qFormat/>
    <w:locked/>
    <w:uiPriority w:val="99"/>
    <w:rPr>
      <w:rFonts w:ascii="Cambria" w:hAnsi="Cambria" w:eastAsia="宋体" w:cs="Cambria"/>
      <w:b/>
      <w:bCs/>
      <w:sz w:val="32"/>
      <w:szCs w:val="32"/>
    </w:rPr>
  </w:style>
  <w:style w:type="character" w:customStyle="1" w:styleId="10">
    <w:name w:val="页脚 Char"/>
    <w:link w:val="3"/>
    <w:semiHidden/>
    <w:qFormat/>
    <w:locked/>
    <w:uiPriority w:val="99"/>
    <w:rPr>
      <w:sz w:val="18"/>
      <w:szCs w:val="18"/>
    </w:rPr>
  </w:style>
  <w:style w:type="character" w:customStyle="1" w:styleId="11">
    <w:name w:val="on"/>
    <w:qFormat/>
    <w:uiPriority w:val="99"/>
    <w:rPr>
      <w:b/>
      <w:bCs/>
      <w:color w:val="auto"/>
    </w:rPr>
  </w:style>
  <w:style w:type="character" w:customStyle="1" w:styleId="12">
    <w:name w:val="on1"/>
    <w:qFormat/>
    <w:uiPriority w:val="99"/>
    <w:rPr>
      <w:b/>
      <w:bCs/>
      <w:color w:val="auto"/>
    </w:rPr>
  </w:style>
  <w:style w:type="character" w:customStyle="1" w:styleId="13">
    <w:name w:val="on2"/>
    <w:qFormat/>
    <w:uiPriority w:val="99"/>
    <w:rPr>
      <w:color w:val="auto"/>
    </w:rPr>
  </w:style>
  <w:style w:type="character" w:customStyle="1" w:styleId="14">
    <w:name w:val="on3"/>
    <w:qFormat/>
    <w:uiPriority w:val="99"/>
    <w:rPr>
      <w:b/>
      <w:bCs/>
      <w:color w:val="auto"/>
    </w:rPr>
  </w:style>
  <w:style w:type="character" w:customStyle="1" w:styleId="15">
    <w:name w:val="current"/>
    <w:qFormat/>
    <w:uiPriority w:val="99"/>
    <w:rPr>
      <w:color w:val="auto"/>
    </w:rPr>
  </w:style>
  <w:style w:type="character" w:customStyle="1" w:styleId="16">
    <w:name w:val="font11"/>
    <w:qFormat/>
    <w:uiPriority w:val="99"/>
    <w:rPr>
      <w:rFonts w:ascii="????_GBK" w:hAnsi="????_GBK" w:cs="????_GBK"/>
      <w:b/>
      <w:bCs/>
      <w:color w:val="000000"/>
      <w:sz w:val="21"/>
      <w:szCs w:val="21"/>
      <w:u w:val="none"/>
    </w:rPr>
  </w:style>
  <w:style w:type="character" w:customStyle="1" w:styleId="17">
    <w:name w:val="font01"/>
    <w:qFormat/>
    <w:uiPriority w:val="99"/>
    <w:rPr>
      <w:rFonts w:ascii="????_GBK" w:hAnsi="????_GBK" w:cs="????_GBK"/>
      <w:color w:val="000000"/>
      <w:sz w:val="21"/>
      <w:szCs w:val="21"/>
      <w:u w:val="none"/>
    </w:rPr>
  </w:style>
  <w:style w:type="character" w:customStyle="1" w:styleId="18">
    <w:name w:val="font41"/>
    <w:qFormat/>
    <w:uiPriority w:val="99"/>
    <w:rPr>
      <w:rFonts w:ascii="????_GBK" w:hAnsi="????_GBK" w:cs="????_GBK"/>
      <w:color w:val="000000"/>
      <w:sz w:val="21"/>
      <w:szCs w:val="21"/>
      <w:u w:val="none"/>
    </w:rPr>
  </w:style>
  <w:style w:type="character" w:customStyle="1" w:styleId="19">
    <w:name w:val="页眉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2303</Words>
  <Characters>13129</Characters>
  <Lines>109</Lines>
  <Paragraphs>30</Paragraphs>
  <TotalTime>10</TotalTime>
  <ScaleCrop>false</ScaleCrop>
  <LinksUpToDate>false</LinksUpToDate>
  <CharactersWithSpaces>15402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2020-01-16T17:20:00Z</dcterms:created>
  <dc:creator>天邊凡人</dc:creator>
  <cp:lastModifiedBy>秣</cp:lastModifiedBy>
  <dcterms:modified xsi:type="dcterms:W3CDTF">2020-04-13T05:00:41Z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