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082" w:rsidRDefault="005450E6">
      <w:pPr>
        <w:widowControl/>
        <w:shd w:val="clear" w:color="auto" w:fill="FFFFFF"/>
        <w:spacing w:line="480" w:lineRule="atLeast"/>
        <w:ind w:leftChars="-85" w:left="-178"/>
        <w:jc w:val="center"/>
        <w:rPr>
          <w:rFonts w:ascii="仿宋" w:eastAsia="仿宋" w:hAnsi="仿宋"/>
          <w:b/>
          <w:sz w:val="52"/>
          <w:szCs w:val="52"/>
        </w:rPr>
      </w:pPr>
      <w:r>
        <w:rPr>
          <w:rFonts w:ascii="仿宋" w:eastAsia="仿宋" w:hAnsi="仿宋" w:hint="eastAsia"/>
          <w:b/>
          <w:sz w:val="52"/>
          <w:szCs w:val="52"/>
        </w:rPr>
        <w:t>乌鲁木齐县</w:t>
      </w:r>
      <w:r w:rsidR="00BB1098">
        <w:rPr>
          <w:rFonts w:ascii="仿宋" w:eastAsia="仿宋" w:hAnsi="仿宋" w:hint="eastAsia"/>
          <w:b/>
          <w:sz w:val="52"/>
          <w:szCs w:val="52"/>
        </w:rPr>
        <w:t>甘沟乡政府</w:t>
      </w:r>
      <w:r w:rsidR="0091336C">
        <w:rPr>
          <w:rFonts w:ascii="仿宋" w:eastAsia="仿宋" w:hAnsi="仿宋" w:hint="eastAsia"/>
          <w:b/>
          <w:sz w:val="52"/>
          <w:szCs w:val="52"/>
        </w:rPr>
        <w:t>2016</w:t>
      </w:r>
      <w:r>
        <w:rPr>
          <w:rFonts w:ascii="仿宋" w:eastAsia="仿宋" w:hAnsi="仿宋" w:hint="eastAsia"/>
          <w:b/>
          <w:sz w:val="52"/>
          <w:szCs w:val="52"/>
        </w:rPr>
        <w:t>年预算公开说明</w:t>
      </w:r>
    </w:p>
    <w:p w:rsidR="002B3082" w:rsidRDefault="002B3082">
      <w:pPr>
        <w:widowControl/>
        <w:shd w:val="clear" w:color="auto" w:fill="FFFFFF"/>
        <w:spacing w:line="480" w:lineRule="atLeast"/>
        <w:jc w:val="left"/>
        <w:rPr>
          <w:rFonts w:ascii="宋体" w:hAnsi="宋体" w:cs="宋体"/>
          <w:color w:val="333333"/>
          <w:kern w:val="0"/>
          <w:sz w:val="24"/>
        </w:rPr>
      </w:pPr>
    </w:p>
    <w:p w:rsidR="002B3082" w:rsidRDefault="005450E6">
      <w:pPr>
        <w:ind w:firstLine="480"/>
        <w:rPr>
          <w:rFonts w:ascii="仿宋_GB2312" w:eastAsia="仿宋_GB2312" w:hAnsi="仿宋" w:cs="仿宋"/>
          <w:color w:val="000000"/>
          <w:sz w:val="30"/>
          <w:szCs w:val="30"/>
        </w:rPr>
      </w:pPr>
      <w:r>
        <w:rPr>
          <w:rFonts w:ascii="仿宋_GB2312" w:eastAsia="仿宋_GB2312" w:hint="eastAsia"/>
          <w:b/>
          <w:color w:val="000000"/>
          <w:sz w:val="32"/>
          <w:szCs w:val="32"/>
        </w:rPr>
        <w:t>一、主要职责</w:t>
      </w:r>
      <w:r>
        <w:rPr>
          <w:rStyle w:val="apple-converted-space"/>
          <w:rFonts w:ascii="宋体" w:eastAsia="仿宋_GB2312" w:hAnsi="宋体" w:hint="eastAsia"/>
          <w:b/>
          <w:color w:val="000000"/>
          <w:sz w:val="32"/>
          <w:szCs w:val="32"/>
        </w:rPr>
        <w:t> </w:t>
      </w:r>
      <w:r>
        <w:rPr>
          <w:rFonts w:ascii="仿宋_GB2312" w:eastAsia="仿宋_GB2312" w:hint="eastAsia"/>
          <w:b/>
          <w:color w:val="000000"/>
          <w:sz w:val="32"/>
          <w:szCs w:val="32"/>
        </w:rPr>
        <w:br/>
      </w:r>
      <w:r>
        <w:rPr>
          <w:rFonts w:ascii="仿宋_GB2312" w:eastAsia="仿宋_GB2312" w:hint="eastAsia"/>
          <w:color w:val="000000"/>
          <w:sz w:val="32"/>
          <w:szCs w:val="32"/>
        </w:rPr>
        <w:t xml:space="preserve">　 </w:t>
      </w:r>
      <w:r>
        <w:rPr>
          <w:rFonts w:ascii="仿宋_GB2312" w:eastAsia="仿宋_GB2312" w:hAnsi="仿宋" w:cs="仿宋" w:hint="eastAsia"/>
          <w:color w:val="000000"/>
          <w:sz w:val="30"/>
          <w:szCs w:val="30"/>
        </w:rPr>
        <w:t>乡党委：（1）保证党的路线、方针、政策的坚决贯彻执行。领导和监督同级人大、政府落实上级安排的各项工作任务。教育和管理全乡各族干部群众，抓好经济建设，维护社会稳定。（2）负责抓好本乡党建工作、群团工作、新闻宣传工作。抓好精神文明建设，丰富群众文化生活，提倡移风易俗，反对封建迷信，破除陈规陋习，树立社会主义新风尚。（3）完成县委、县政府交给的其他工作任务。</w:t>
      </w:r>
    </w:p>
    <w:p w:rsidR="002B3082" w:rsidRDefault="005450E6">
      <w:pPr>
        <w:ind w:firstLine="480"/>
        <w:rPr>
          <w:rFonts w:ascii="仿宋_GB2312" w:eastAsia="仿宋_GB2312" w:hAnsi="仿宋" w:cs="仿宋"/>
          <w:color w:val="000000"/>
          <w:sz w:val="30"/>
          <w:szCs w:val="30"/>
        </w:rPr>
      </w:pPr>
      <w:r>
        <w:rPr>
          <w:rFonts w:ascii="仿宋_GB2312" w:eastAsia="仿宋_GB2312" w:hAnsi="仿宋" w:cs="仿宋" w:hint="eastAsia"/>
          <w:color w:val="000000"/>
          <w:sz w:val="30"/>
          <w:szCs w:val="30"/>
        </w:rPr>
        <w:t>乡政府：（1）执行本级党委和人民代表大会的决议及上级国家行政机关的决定和命令，发布决定和命令。（2）执行本行政区域内的经济和社会发展计划、预算，管理本行政区域内的经济、教育、科学、文化、卫生、体育事业和财政、民政、公安、司法行政、计划生育等行政工作；取缔非法经济活动，调解和处理民事纠纷，打击刑事犯罪维护社会稳定。（3）制定和组织实施村镇建设规划，经济、科技和社会发展计划，制定产业结构调整方案，组织指导好各业生产，搞好商品流通，协调好本乡与外地区的经济交流与合作，抓好招商引资，人才引进项目开发，不断培育市场体系，组织经济运行，促进经济发展。</w:t>
      </w:r>
    </w:p>
    <w:p w:rsidR="002B3082" w:rsidRDefault="005450E6">
      <w:pPr>
        <w:ind w:firstLine="480"/>
        <w:rPr>
          <w:rFonts w:ascii="仿宋_GB2312" w:eastAsia="仿宋_GB2312" w:hAnsi="仿宋" w:cs="仿宋"/>
          <w:color w:val="000000"/>
          <w:sz w:val="30"/>
          <w:szCs w:val="30"/>
        </w:rPr>
      </w:pPr>
      <w:r>
        <w:rPr>
          <w:rFonts w:ascii="仿宋_GB2312" w:eastAsia="仿宋_GB2312" w:hAnsi="仿宋" w:cs="仿宋" w:hint="eastAsia"/>
          <w:color w:val="000000"/>
          <w:sz w:val="30"/>
          <w:szCs w:val="30"/>
        </w:rPr>
        <w:lastRenderedPageBreak/>
        <w:t>办理上级人民政府交办的其它事项。</w:t>
      </w:r>
    </w:p>
    <w:p w:rsidR="002B3082" w:rsidRDefault="005450E6">
      <w:pPr>
        <w:widowControl/>
        <w:shd w:val="clear" w:color="auto" w:fill="FFFFFF"/>
        <w:spacing w:line="480" w:lineRule="atLeast"/>
        <w:jc w:val="left"/>
        <w:rPr>
          <w:rFonts w:ascii="宋体" w:hAnsi="宋体" w:cs="宋体"/>
          <w:color w:val="333333"/>
          <w:kern w:val="0"/>
          <w:sz w:val="28"/>
          <w:szCs w:val="28"/>
        </w:rPr>
      </w:pPr>
      <w:r>
        <w:rPr>
          <w:rFonts w:ascii="黑体" w:eastAsia="黑体" w:hAnsi="宋体" w:cs="宋体" w:hint="eastAsia"/>
          <w:color w:val="333333"/>
          <w:kern w:val="0"/>
          <w:sz w:val="28"/>
          <w:szCs w:val="28"/>
        </w:rPr>
        <w:t>二、部门预算收支增减变化情况</w:t>
      </w:r>
    </w:p>
    <w:p w:rsidR="002B3082" w:rsidRDefault="0091336C">
      <w:pPr>
        <w:widowControl/>
        <w:shd w:val="clear" w:color="auto" w:fill="FFFFFF"/>
        <w:spacing w:line="480" w:lineRule="atLeast"/>
        <w:ind w:firstLine="640"/>
        <w:jc w:val="left"/>
        <w:rPr>
          <w:rFonts w:ascii="宋体" w:hAnsi="宋体" w:cs="宋体"/>
          <w:color w:val="333333"/>
          <w:kern w:val="0"/>
          <w:sz w:val="28"/>
          <w:szCs w:val="28"/>
        </w:rPr>
      </w:pPr>
      <w:r>
        <w:rPr>
          <w:rFonts w:ascii="仿宋" w:eastAsia="仿宋" w:hAnsi="仿宋" w:cs="宋体" w:hint="eastAsia"/>
          <w:color w:val="333333"/>
          <w:kern w:val="0"/>
          <w:sz w:val="28"/>
          <w:szCs w:val="28"/>
        </w:rPr>
        <w:t>2016</w:t>
      </w:r>
      <w:r w:rsidR="005450E6">
        <w:rPr>
          <w:rFonts w:ascii="仿宋" w:eastAsia="仿宋" w:hAnsi="仿宋" w:cs="宋体" w:hint="eastAsia"/>
          <w:color w:val="333333"/>
          <w:kern w:val="0"/>
          <w:sz w:val="28"/>
          <w:szCs w:val="28"/>
        </w:rPr>
        <w:t>年</w:t>
      </w:r>
      <w:r w:rsidR="00BB1098">
        <w:rPr>
          <w:rFonts w:ascii="仿宋" w:eastAsia="仿宋" w:hAnsi="仿宋" w:cs="宋体" w:hint="eastAsia"/>
          <w:color w:val="333333"/>
          <w:kern w:val="0"/>
          <w:sz w:val="28"/>
          <w:szCs w:val="28"/>
        </w:rPr>
        <w:t>甘沟</w:t>
      </w:r>
      <w:r w:rsidR="005450E6">
        <w:rPr>
          <w:rFonts w:ascii="仿宋" w:eastAsia="仿宋" w:hAnsi="仿宋" w:cs="宋体" w:hint="eastAsia"/>
          <w:color w:val="333333"/>
          <w:kern w:val="0"/>
          <w:sz w:val="28"/>
          <w:szCs w:val="28"/>
        </w:rPr>
        <w:t>乡政府收入预算为</w:t>
      </w:r>
      <w:r w:rsidR="00E578AE">
        <w:rPr>
          <w:rFonts w:ascii="仿宋" w:eastAsia="仿宋" w:hAnsi="仿宋" w:cs="宋体" w:hint="eastAsia"/>
          <w:color w:val="333333"/>
          <w:kern w:val="0"/>
          <w:sz w:val="28"/>
          <w:szCs w:val="28"/>
        </w:rPr>
        <w:t>938.66</w:t>
      </w:r>
      <w:r w:rsidR="005450E6">
        <w:rPr>
          <w:rFonts w:ascii="仿宋" w:eastAsia="仿宋" w:hAnsi="仿宋" w:cs="宋体" w:hint="eastAsia"/>
          <w:color w:val="333333"/>
          <w:kern w:val="0"/>
          <w:sz w:val="28"/>
          <w:szCs w:val="28"/>
        </w:rPr>
        <w:t>万元 。部门支出预算为</w:t>
      </w:r>
      <w:r w:rsidR="00E578AE">
        <w:rPr>
          <w:rFonts w:ascii="仿宋" w:eastAsia="仿宋" w:hAnsi="仿宋" w:cs="宋体" w:hint="eastAsia"/>
          <w:color w:val="333333"/>
          <w:kern w:val="0"/>
          <w:sz w:val="28"/>
          <w:szCs w:val="28"/>
        </w:rPr>
        <w:t>938.66</w:t>
      </w:r>
      <w:r w:rsidR="005450E6">
        <w:rPr>
          <w:rFonts w:ascii="仿宋" w:eastAsia="仿宋" w:hAnsi="仿宋" w:cs="宋体" w:hint="eastAsia"/>
          <w:color w:val="333333"/>
          <w:kern w:val="0"/>
          <w:sz w:val="28"/>
          <w:szCs w:val="28"/>
        </w:rPr>
        <w:t>万元，比上年政府收入预算</w:t>
      </w:r>
      <w:r w:rsidR="00E578AE">
        <w:rPr>
          <w:rFonts w:ascii="仿宋" w:eastAsia="仿宋" w:hAnsi="仿宋" w:cs="宋体" w:hint="eastAsia"/>
          <w:color w:val="333333"/>
          <w:kern w:val="0"/>
          <w:sz w:val="28"/>
          <w:szCs w:val="28"/>
        </w:rPr>
        <w:t>增加403.55</w:t>
      </w:r>
      <w:r w:rsidR="005450E6">
        <w:rPr>
          <w:rFonts w:ascii="仿宋" w:eastAsia="仿宋" w:hAnsi="仿宋" w:cs="宋体" w:hint="eastAsia"/>
          <w:color w:val="333333"/>
          <w:kern w:val="0"/>
          <w:sz w:val="28"/>
          <w:szCs w:val="28"/>
        </w:rPr>
        <w:t>万元，主要</w:t>
      </w:r>
      <w:r w:rsidR="00E578AE">
        <w:rPr>
          <w:rFonts w:ascii="仿宋" w:eastAsia="仿宋" w:hAnsi="仿宋" w:cs="宋体" w:hint="eastAsia"/>
          <w:color w:val="333333"/>
          <w:kern w:val="0"/>
          <w:sz w:val="28"/>
          <w:szCs w:val="28"/>
        </w:rPr>
        <w:t>增加</w:t>
      </w:r>
      <w:r w:rsidR="005450E6">
        <w:rPr>
          <w:rFonts w:ascii="仿宋" w:eastAsia="仿宋" w:hAnsi="仿宋" w:cs="宋体" w:hint="eastAsia"/>
          <w:color w:val="333333"/>
          <w:kern w:val="0"/>
          <w:sz w:val="28"/>
          <w:szCs w:val="28"/>
        </w:rPr>
        <w:t>原因：</w:t>
      </w:r>
      <w:r w:rsidR="00BB1098">
        <w:rPr>
          <w:rFonts w:ascii="仿宋" w:eastAsia="仿宋" w:hAnsi="仿宋" w:cs="宋体" w:hint="eastAsia"/>
          <w:color w:val="333333"/>
          <w:kern w:val="0"/>
          <w:sz w:val="28"/>
          <w:szCs w:val="28"/>
        </w:rPr>
        <w:t>人员</w:t>
      </w:r>
      <w:r w:rsidR="00E578AE">
        <w:rPr>
          <w:rFonts w:ascii="仿宋" w:eastAsia="仿宋" w:hAnsi="仿宋" w:cs="宋体" w:hint="eastAsia"/>
          <w:color w:val="333333"/>
          <w:kern w:val="0"/>
          <w:sz w:val="28"/>
          <w:szCs w:val="28"/>
        </w:rPr>
        <w:t>工资</w:t>
      </w:r>
      <w:r w:rsidR="00BB1098">
        <w:rPr>
          <w:rFonts w:ascii="仿宋" w:eastAsia="仿宋" w:hAnsi="仿宋" w:cs="宋体" w:hint="eastAsia"/>
          <w:color w:val="333333"/>
          <w:kern w:val="0"/>
          <w:sz w:val="28"/>
          <w:szCs w:val="28"/>
        </w:rPr>
        <w:t>调整与</w:t>
      </w:r>
      <w:r w:rsidR="00E578AE">
        <w:rPr>
          <w:rFonts w:ascii="仿宋" w:eastAsia="仿宋" w:hAnsi="仿宋" w:cs="宋体" w:hint="eastAsia"/>
          <w:color w:val="333333"/>
          <w:kern w:val="0"/>
          <w:sz w:val="28"/>
          <w:szCs w:val="28"/>
        </w:rPr>
        <w:t>旅游</w:t>
      </w:r>
      <w:r w:rsidR="00BB1098">
        <w:rPr>
          <w:rFonts w:ascii="仿宋" w:eastAsia="仿宋" w:hAnsi="仿宋" w:cs="宋体" w:hint="eastAsia"/>
          <w:color w:val="333333"/>
          <w:kern w:val="0"/>
          <w:sz w:val="28"/>
          <w:szCs w:val="28"/>
        </w:rPr>
        <w:t>项目</w:t>
      </w:r>
      <w:r w:rsidR="00E578AE">
        <w:rPr>
          <w:rFonts w:ascii="仿宋" w:eastAsia="仿宋" w:hAnsi="仿宋" w:cs="宋体" w:hint="eastAsia"/>
          <w:color w:val="333333"/>
          <w:kern w:val="0"/>
          <w:sz w:val="28"/>
          <w:szCs w:val="28"/>
        </w:rPr>
        <w:t>增加</w:t>
      </w:r>
    </w:p>
    <w:p w:rsidR="002B3082" w:rsidRDefault="005450E6">
      <w:pPr>
        <w:widowControl/>
        <w:shd w:val="clear" w:color="auto" w:fill="FFFFFF"/>
        <w:spacing w:line="480" w:lineRule="atLeast"/>
        <w:jc w:val="left"/>
        <w:rPr>
          <w:rFonts w:ascii="宋体" w:hAnsi="宋体" w:cs="宋体"/>
          <w:color w:val="333333"/>
          <w:kern w:val="0"/>
          <w:sz w:val="28"/>
          <w:szCs w:val="28"/>
        </w:rPr>
      </w:pPr>
      <w:r>
        <w:rPr>
          <w:rFonts w:ascii="黑体" w:eastAsia="黑体" w:hAnsi="宋体" w:cs="宋体" w:hint="eastAsia"/>
          <w:color w:val="333333"/>
          <w:kern w:val="0"/>
          <w:sz w:val="28"/>
          <w:szCs w:val="28"/>
        </w:rPr>
        <w:t>三、机关运行经费</w:t>
      </w:r>
    </w:p>
    <w:p w:rsidR="002B3082" w:rsidRDefault="0091336C">
      <w:pPr>
        <w:widowControl/>
        <w:shd w:val="clear" w:color="auto" w:fill="FFFFFF"/>
        <w:spacing w:line="480" w:lineRule="atLeast"/>
        <w:ind w:firstLine="64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2016</w:t>
      </w:r>
      <w:r w:rsidR="005450E6">
        <w:rPr>
          <w:rFonts w:ascii="仿宋" w:eastAsia="仿宋" w:hAnsi="仿宋" w:cs="宋体" w:hint="eastAsia"/>
          <w:color w:val="333333"/>
          <w:kern w:val="0"/>
          <w:sz w:val="28"/>
          <w:szCs w:val="28"/>
        </w:rPr>
        <w:t>年</w:t>
      </w:r>
      <w:r w:rsidR="00BB1098">
        <w:rPr>
          <w:rFonts w:ascii="仿宋" w:eastAsia="仿宋" w:hAnsi="仿宋" w:cs="宋体" w:hint="eastAsia"/>
          <w:color w:val="333333"/>
          <w:kern w:val="0"/>
          <w:sz w:val="28"/>
          <w:szCs w:val="28"/>
        </w:rPr>
        <w:t>甘沟</w:t>
      </w:r>
      <w:r w:rsidR="005450E6">
        <w:rPr>
          <w:rFonts w:ascii="仿宋" w:eastAsia="仿宋" w:hAnsi="仿宋" w:cs="宋体" w:hint="eastAsia"/>
          <w:color w:val="333333"/>
          <w:kern w:val="0"/>
          <w:sz w:val="28"/>
          <w:szCs w:val="28"/>
        </w:rPr>
        <w:t>乡财政拨款预算安排的机关运行经费支出</w:t>
      </w:r>
      <w:r w:rsidR="00E578AE">
        <w:rPr>
          <w:rFonts w:ascii="仿宋" w:eastAsia="仿宋" w:hAnsi="仿宋" w:cs="宋体" w:hint="eastAsia"/>
          <w:color w:val="333333"/>
          <w:kern w:val="0"/>
          <w:sz w:val="28"/>
          <w:szCs w:val="28"/>
        </w:rPr>
        <w:t>84.09</w:t>
      </w:r>
      <w:r w:rsidR="005450E6">
        <w:rPr>
          <w:rFonts w:ascii="仿宋" w:eastAsia="仿宋" w:hAnsi="仿宋" w:cs="宋体" w:hint="eastAsia"/>
          <w:color w:val="333333"/>
          <w:kern w:val="0"/>
          <w:sz w:val="28"/>
          <w:szCs w:val="28"/>
        </w:rPr>
        <w:t>万元，其中：公务费</w:t>
      </w:r>
      <w:r w:rsidR="00E578AE">
        <w:rPr>
          <w:rFonts w:ascii="仿宋" w:eastAsia="仿宋" w:hAnsi="仿宋" w:cs="宋体" w:hint="eastAsia"/>
          <w:color w:val="333333"/>
          <w:kern w:val="0"/>
          <w:sz w:val="28"/>
          <w:szCs w:val="28"/>
        </w:rPr>
        <w:t>10.70</w:t>
      </w:r>
      <w:r w:rsidR="005450E6">
        <w:rPr>
          <w:rFonts w:ascii="仿宋" w:eastAsia="仿宋" w:hAnsi="仿宋" w:cs="宋体" w:hint="eastAsia"/>
          <w:color w:val="333333"/>
          <w:kern w:val="0"/>
          <w:sz w:val="28"/>
          <w:szCs w:val="28"/>
        </w:rPr>
        <w:t>万元、公用取暖费</w:t>
      </w:r>
      <w:r w:rsidR="00E578AE">
        <w:rPr>
          <w:rFonts w:ascii="仿宋" w:eastAsia="仿宋" w:hAnsi="仿宋" w:cs="宋体" w:hint="eastAsia"/>
          <w:color w:val="333333"/>
          <w:kern w:val="0"/>
          <w:sz w:val="28"/>
          <w:szCs w:val="28"/>
        </w:rPr>
        <w:t>21.20</w:t>
      </w:r>
      <w:r w:rsidR="005450E6">
        <w:rPr>
          <w:rFonts w:ascii="仿宋" w:eastAsia="仿宋" w:hAnsi="仿宋" w:cs="宋体" w:hint="eastAsia"/>
          <w:color w:val="333333"/>
          <w:kern w:val="0"/>
          <w:sz w:val="28"/>
          <w:szCs w:val="28"/>
        </w:rPr>
        <w:t>万元、公务用车运行维护费</w:t>
      </w:r>
      <w:r w:rsidR="00E578AE">
        <w:rPr>
          <w:rFonts w:ascii="仿宋" w:eastAsia="仿宋" w:hAnsi="仿宋" w:cs="宋体" w:hint="eastAsia"/>
          <w:color w:val="333333"/>
          <w:kern w:val="0"/>
          <w:sz w:val="28"/>
          <w:szCs w:val="28"/>
        </w:rPr>
        <w:t>28.80</w:t>
      </w:r>
      <w:r w:rsidR="005450E6">
        <w:rPr>
          <w:rFonts w:ascii="仿宋" w:eastAsia="仿宋" w:hAnsi="仿宋" w:cs="宋体" w:hint="eastAsia"/>
          <w:color w:val="333333"/>
          <w:kern w:val="0"/>
          <w:sz w:val="28"/>
          <w:szCs w:val="28"/>
        </w:rPr>
        <w:t>万元、工会经费</w:t>
      </w:r>
      <w:r w:rsidR="00E578AE">
        <w:rPr>
          <w:rFonts w:ascii="仿宋" w:eastAsia="仿宋" w:hAnsi="仿宋" w:cs="宋体" w:hint="eastAsia"/>
          <w:color w:val="333333"/>
          <w:kern w:val="0"/>
          <w:sz w:val="28"/>
          <w:szCs w:val="28"/>
        </w:rPr>
        <w:t>5.40</w:t>
      </w:r>
      <w:r w:rsidR="005450E6">
        <w:rPr>
          <w:rFonts w:ascii="仿宋" w:eastAsia="仿宋" w:hAnsi="仿宋" w:cs="宋体" w:hint="eastAsia"/>
          <w:color w:val="333333"/>
          <w:kern w:val="0"/>
          <w:sz w:val="28"/>
          <w:szCs w:val="28"/>
        </w:rPr>
        <w:t>万元、福利费</w:t>
      </w:r>
      <w:r w:rsidR="00E578AE">
        <w:rPr>
          <w:rFonts w:ascii="仿宋" w:eastAsia="仿宋" w:hAnsi="仿宋" w:cs="宋体" w:hint="eastAsia"/>
          <w:color w:val="333333"/>
          <w:kern w:val="0"/>
          <w:sz w:val="28"/>
          <w:szCs w:val="28"/>
        </w:rPr>
        <w:t>12.41</w:t>
      </w:r>
      <w:r w:rsidR="005450E6">
        <w:rPr>
          <w:rFonts w:ascii="仿宋" w:eastAsia="仿宋" w:hAnsi="仿宋" w:cs="宋体" w:hint="eastAsia"/>
          <w:color w:val="333333"/>
          <w:kern w:val="0"/>
          <w:sz w:val="28"/>
          <w:szCs w:val="28"/>
        </w:rPr>
        <w:t>万元。</w:t>
      </w:r>
    </w:p>
    <w:p w:rsidR="002B3082" w:rsidRDefault="005450E6">
      <w:pPr>
        <w:widowControl/>
        <w:shd w:val="clear" w:color="auto" w:fill="FFFFFF"/>
        <w:spacing w:line="480" w:lineRule="atLeast"/>
        <w:jc w:val="left"/>
        <w:rPr>
          <w:rFonts w:ascii="黑体" w:eastAsia="黑体" w:hAnsi="宋体" w:cs="宋体"/>
          <w:color w:val="333333"/>
          <w:kern w:val="0"/>
          <w:sz w:val="28"/>
          <w:szCs w:val="28"/>
        </w:rPr>
      </w:pPr>
      <w:r>
        <w:rPr>
          <w:rFonts w:ascii="黑体" w:eastAsia="黑体" w:hAnsi="宋体" w:cs="宋体" w:hint="eastAsia"/>
          <w:color w:val="333333"/>
          <w:kern w:val="0"/>
          <w:sz w:val="28"/>
          <w:szCs w:val="28"/>
        </w:rPr>
        <w:t>四、政府采购安排情况</w:t>
      </w:r>
    </w:p>
    <w:p w:rsidR="002B3082" w:rsidRDefault="0091336C">
      <w:pPr>
        <w:widowControl/>
        <w:shd w:val="clear" w:color="auto" w:fill="FFFFFF"/>
        <w:spacing w:line="480" w:lineRule="atLeast"/>
        <w:ind w:firstLine="64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2016</w:t>
      </w:r>
      <w:r w:rsidR="005450E6">
        <w:rPr>
          <w:rFonts w:ascii="仿宋" w:eastAsia="仿宋" w:hAnsi="仿宋" w:cs="宋体" w:hint="eastAsia"/>
          <w:color w:val="333333"/>
          <w:kern w:val="0"/>
          <w:sz w:val="28"/>
          <w:szCs w:val="28"/>
        </w:rPr>
        <w:t>年我乡未做政府采购预算安排，预计年度</w:t>
      </w:r>
      <w:r w:rsidR="00BB1098">
        <w:rPr>
          <w:rFonts w:ascii="仿宋" w:eastAsia="仿宋" w:hAnsi="仿宋" w:cs="宋体" w:hint="eastAsia"/>
          <w:color w:val="333333"/>
          <w:kern w:val="0"/>
          <w:sz w:val="28"/>
          <w:szCs w:val="28"/>
        </w:rPr>
        <w:t>甘沟</w:t>
      </w:r>
      <w:r w:rsidR="005450E6">
        <w:rPr>
          <w:rFonts w:ascii="仿宋" w:eastAsia="仿宋" w:hAnsi="仿宋" w:cs="宋体" w:hint="eastAsia"/>
          <w:color w:val="333333"/>
          <w:kern w:val="0"/>
          <w:sz w:val="28"/>
          <w:szCs w:val="28"/>
        </w:rPr>
        <w:t>乡政府采购支出总额</w:t>
      </w:r>
      <w:r w:rsidR="005D136C">
        <w:rPr>
          <w:rFonts w:ascii="仿宋" w:eastAsia="仿宋" w:hAnsi="仿宋" w:cs="宋体" w:hint="eastAsia"/>
          <w:color w:val="333333"/>
          <w:kern w:val="0"/>
          <w:sz w:val="28"/>
          <w:szCs w:val="28"/>
        </w:rPr>
        <w:t>85</w:t>
      </w:r>
      <w:r w:rsidR="005450E6">
        <w:rPr>
          <w:rFonts w:ascii="仿宋" w:eastAsia="仿宋" w:hAnsi="仿宋" w:cs="宋体" w:hint="eastAsia"/>
          <w:color w:val="333333"/>
          <w:kern w:val="0"/>
          <w:sz w:val="28"/>
          <w:szCs w:val="28"/>
        </w:rPr>
        <w:t>万元，其中：政府采购货物支出65万元，服务支出</w:t>
      </w:r>
      <w:r w:rsidR="005D136C">
        <w:rPr>
          <w:rFonts w:ascii="仿宋" w:eastAsia="仿宋" w:hAnsi="仿宋" w:cs="宋体" w:hint="eastAsia"/>
          <w:color w:val="333333"/>
          <w:kern w:val="0"/>
          <w:sz w:val="28"/>
          <w:szCs w:val="28"/>
        </w:rPr>
        <w:t>20</w:t>
      </w:r>
      <w:r w:rsidR="005450E6">
        <w:rPr>
          <w:rFonts w:ascii="仿宋" w:eastAsia="仿宋" w:hAnsi="仿宋" w:cs="宋体" w:hint="eastAsia"/>
          <w:color w:val="333333"/>
          <w:kern w:val="0"/>
          <w:sz w:val="28"/>
          <w:szCs w:val="28"/>
        </w:rPr>
        <w:t>万元。</w:t>
      </w:r>
    </w:p>
    <w:p w:rsidR="002B3082" w:rsidRDefault="005450E6">
      <w:pPr>
        <w:widowControl/>
        <w:shd w:val="clear" w:color="auto" w:fill="FFFFFF"/>
        <w:spacing w:line="480" w:lineRule="atLeast"/>
        <w:jc w:val="left"/>
        <w:rPr>
          <w:rFonts w:ascii="宋体" w:hAnsi="宋体" w:cs="宋体"/>
          <w:color w:val="333333"/>
          <w:kern w:val="0"/>
          <w:sz w:val="28"/>
          <w:szCs w:val="28"/>
        </w:rPr>
      </w:pPr>
      <w:bookmarkStart w:id="0" w:name="_GoBack"/>
      <w:bookmarkEnd w:id="0"/>
      <w:r>
        <w:rPr>
          <w:rFonts w:ascii="黑体" w:eastAsia="黑体" w:hAnsi="宋体" w:cs="宋体" w:hint="eastAsia"/>
          <w:color w:val="333333"/>
          <w:kern w:val="0"/>
          <w:sz w:val="28"/>
          <w:szCs w:val="28"/>
        </w:rPr>
        <w:t>五、名词解释</w:t>
      </w:r>
    </w:p>
    <w:p w:rsidR="002B3082" w:rsidRDefault="005450E6">
      <w:pPr>
        <w:ind w:firstLine="645"/>
        <w:jc w:val="left"/>
        <w:rPr>
          <w:rFonts w:ascii="仿宋" w:eastAsia="仿宋" w:hAnsi="仿宋"/>
          <w:sz w:val="28"/>
          <w:szCs w:val="28"/>
        </w:rPr>
      </w:pPr>
      <w:r>
        <w:rPr>
          <w:rFonts w:ascii="仿宋" w:eastAsia="仿宋" w:hAnsi="仿宋" w:hint="eastAsia"/>
          <w:b/>
          <w:sz w:val="28"/>
          <w:szCs w:val="28"/>
        </w:rPr>
        <w:t>1.公共财政</w:t>
      </w:r>
      <w:r>
        <w:rPr>
          <w:rFonts w:ascii="仿宋" w:eastAsia="仿宋" w:hAnsi="仿宋" w:hint="eastAsia"/>
          <w:sz w:val="28"/>
          <w:szCs w:val="28"/>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rsidR="002B3082" w:rsidRDefault="005450E6">
      <w:pPr>
        <w:ind w:firstLine="645"/>
        <w:jc w:val="left"/>
        <w:rPr>
          <w:rFonts w:ascii="仿宋" w:eastAsia="仿宋" w:hAnsi="仿宋"/>
          <w:sz w:val="28"/>
          <w:szCs w:val="28"/>
        </w:rPr>
      </w:pPr>
      <w:r>
        <w:rPr>
          <w:rFonts w:ascii="仿宋" w:eastAsia="仿宋" w:hAnsi="仿宋" w:hint="eastAsia"/>
          <w:b/>
          <w:sz w:val="28"/>
          <w:szCs w:val="28"/>
        </w:rPr>
        <w:t>2.一般公共预算</w:t>
      </w:r>
      <w:r>
        <w:rPr>
          <w:rFonts w:ascii="仿宋" w:eastAsia="仿宋" w:hAnsi="仿宋" w:hint="eastAsia"/>
          <w:sz w:val="28"/>
          <w:szCs w:val="28"/>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w:t>
      </w:r>
      <w:r>
        <w:rPr>
          <w:rFonts w:ascii="仿宋" w:eastAsia="仿宋" w:hAnsi="仿宋" w:hint="eastAsia"/>
          <w:sz w:val="28"/>
          <w:szCs w:val="28"/>
        </w:rPr>
        <w:lastRenderedPageBreak/>
        <w:t>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2B3082" w:rsidRDefault="005450E6">
      <w:pPr>
        <w:ind w:firstLine="645"/>
        <w:jc w:val="left"/>
        <w:rPr>
          <w:rFonts w:ascii="仿宋" w:eastAsia="仿宋" w:hAnsi="仿宋"/>
          <w:sz w:val="28"/>
          <w:szCs w:val="28"/>
        </w:rPr>
      </w:pPr>
      <w:r>
        <w:rPr>
          <w:rFonts w:ascii="仿宋" w:eastAsia="仿宋" w:hAnsi="仿宋" w:hint="eastAsia"/>
          <w:b/>
          <w:sz w:val="28"/>
          <w:szCs w:val="28"/>
        </w:rPr>
        <w:t>3.部门预算</w:t>
      </w:r>
      <w:r>
        <w:rPr>
          <w:rFonts w:ascii="仿宋" w:eastAsia="仿宋" w:hAnsi="仿宋" w:hint="eastAsia"/>
          <w:sz w:val="28"/>
          <w:szCs w:val="28"/>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2B3082" w:rsidRDefault="005450E6">
      <w:pPr>
        <w:ind w:firstLine="645"/>
        <w:jc w:val="left"/>
        <w:rPr>
          <w:rFonts w:ascii="仿宋" w:eastAsia="仿宋" w:hAnsi="仿宋"/>
          <w:sz w:val="28"/>
          <w:szCs w:val="28"/>
        </w:rPr>
      </w:pPr>
      <w:r>
        <w:rPr>
          <w:rFonts w:ascii="仿宋" w:eastAsia="仿宋" w:hAnsi="仿宋" w:hint="eastAsia"/>
          <w:b/>
          <w:sz w:val="28"/>
          <w:szCs w:val="28"/>
        </w:rPr>
        <w:t>4.“三公”经费，</w:t>
      </w:r>
      <w:r>
        <w:rPr>
          <w:rFonts w:ascii="仿宋" w:eastAsia="仿宋" w:hAnsi="仿宋" w:hint="eastAsia"/>
          <w:sz w:val="28"/>
          <w:szCs w:val="28"/>
        </w:rPr>
        <w:t>指政府部门人员因公出国（境）经费、公务车购置及运行费、公务招待费产生的消费。</w:t>
      </w:r>
    </w:p>
    <w:p w:rsidR="002B3082" w:rsidRDefault="005450E6">
      <w:pPr>
        <w:rPr>
          <w:rFonts w:ascii="黑体" w:eastAsia="黑体" w:hAnsi="宋体" w:cs="宋体"/>
          <w:color w:val="333333"/>
          <w:kern w:val="0"/>
          <w:sz w:val="28"/>
          <w:szCs w:val="28"/>
        </w:rPr>
      </w:pPr>
      <w:r>
        <w:rPr>
          <w:rFonts w:ascii="黑体" w:eastAsia="黑体" w:hAnsi="宋体" w:cs="宋体" w:hint="eastAsia"/>
          <w:color w:val="333333"/>
          <w:kern w:val="0"/>
          <w:sz w:val="28"/>
          <w:szCs w:val="28"/>
        </w:rPr>
        <w:t>六、“三公”经费增减变化情况</w:t>
      </w:r>
    </w:p>
    <w:p w:rsidR="002B3082" w:rsidRDefault="0091336C">
      <w:pPr>
        <w:pStyle w:val="vsbcontentend"/>
        <w:shd w:val="clear" w:color="auto" w:fill="FFFFFF"/>
        <w:spacing w:before="0" w:beforeAutospacing="0" w:after="0" w:afterAutospacing="0" w:line="420" w:lineRule="atLeast"/>
        <w:ind w:firstLine="480"/>
        <w:rPr>
          <w:rFonts w:ascii="仿宋" w:eastAsia="仿宋" w:hAnsi="仿宋" w:cs="Times New Roman"/>
          <w:kern w:val="2"/>
          <w:sz w:val="28"/>
          <w:szCs w:val="28"/>
        </w:rPr>
      </w:pPr>
      <w:r>
        <w:rPr>
          <w:rFonts w:ascii="仿宋" w:eastAsia="仿宋" w:hAnsi="仿宋" w:cs="Times New Roman" w:hint="eastAsia"/>
          <w:kern w:val="2"/>
          <w:sz w:val="28"/>
          <w:szCs w:val="28"/>
        </w:rPr>
        <w:t>2016</w:t>
      </w:r>
      <w:r w:rsidR="005450E6">
        <w:rPr>
          <w:rFonts w:ascii="仿宋" w:eastAsia="仿宋" w:hAnsi="仿宋" w:cs="Times New Roman" w:hint="eastAsia"/>
          <w:kern w:val="2"/>
          <w:sz w:val="28"/>
          <w:szCs w:val="28"/>
        </w:rPr>
        <w:t>年</w:t>
      </w:r>
      <w:r w:rsidR="00BB1098">
        <w:rPr>
          <w:rFonts w:ascii="仿宋" w:eastAsia="仿宋" w:hAnsi="仿宋" w:cs="Times New Roman" w:hint="eastAsia"/>
          <w:kern w:val="2"/>
          <w:sz w:val="28"/>
          <w:szCs w:val="28"/>
        </w:rPr>
        <w:t>甘沟</w:t>
      </w:r>
      <w:r w:rsidR="005450E6">
        <w:rPr>
          <w:rFonts w:ascii="仿宋" w:eastAsia="仿宋" w:hAnsi="仿宋" w:cs="Times New Roman" w:hint="eastAsia"/>
          <w:kern w:val="2"/>
          <w:sz w:val="28"/>
          <w:szCs w:val="28"/>
        </w:rPr>
        <w:t>乡三公经费预算为</w:t>
      </w:r>
      <w:r w:rsidR="00E578AE">
        <w:rPr>
          <w:rFonts w:ascii="仿宋" w:eastAsia="仿宋" w:hAnsi="仿宋" w:cs="Times New Roman" w:hint="eastAsia"/>
          <w:kern w:val="2"/>
          <w:sz w:val="28"/>
          <w:szCs w:val="28"/>
        </w:rPr>
        <w:t>29.4</w:t>
      </w:r>
      <w:r w:rsidR="005450E6">
        <w:rPr>
          <w:rFonts w:ascii="仿宋" w:eastAsia="仿宋" w:hAnsi="仿宋" w:cs="Times New Roman" w:hint="eastAsia"/>
          <w:kern w:val="2"/>
          <w:sz w:val="28"/>
          <w:szCs w:val="28"/>
        </w:rPr>
        <w:t>万元，其中因公出国（境）0。00万元，公务接待费</w:t>
      </w:r>
      <w:r w:rsidR="00E578AE">
        <w:rPr>
          <w:rFonts w:ascii="仿宋" w:eastAsia="仿宋" w:hAnsi="仿宋" w:cs="Times New Roman" w:hint="eastAsia"/>
          <w:kern w:val="2"/>
          <w:sz w:val="28"/>
          <w:szCs w:val="28"/>
        </w:rPr>
        <w:t>0.60</w:t>
      </w:r>
      <w:r w:rsidR="005450E6">
        <w:rPr>
          <w:rFonts w:ascii="仿宋" w:eastAsia="仿宋" w:hAnsi="仿宋" w:cs="Times New Roman" w:hint="eastAsia"/>
          <w:kern w:val="2"/>
          <w:sz w:val="28"/>
          <w:szCs w:val="28"/>
        </w:rPr>
        <w:t>万元、比上年</w:t>
      </w:r>
      <w:r w:rsidR="00E578AE">
        <w:rPr>
          <w:rFonts w:ascii="仿宋" w:eastAsia="仿宋" w:hAnsi="仿宋" w:cs="Times New Roman" w:hint="eastAsia"/>
          <w:kern w:val="2"/>
          <w:sz w:val="28"/>
          <w:szCs w:val="28"/>
        </w:rPr>
        <w:t>增加</w:t>
      </w:r>
      <w:r w:rsidR="005450E6">
        <w:rPr>
          <w:rFonts w:ascii="仿宋" w:eastAsia="仿宋" w:hAnsi="仿宋" w:cs="Times New Roman" w:hint="eastAsia"/>
          <w:kern w:val="2"/>
          <w:sz w:val="28"/>
          <w:szCs w:val="28"/>
        </w:rPr>
        <w:t>0.</w:t>
      </w:r>
      <w:r w:rsidR="005D136C">
        <w:rPr>
          <w:rFonts w:ascii="仿宋" w:eastAsia="仿宋" w:hAnsi="仿宋" w:cs="Times New Roman" w:hint="eastAsia"/>
          <w:kern w:val="2"/>
          <w:sz w:val="28"/>
          <w:szCs w:val="28"/>
        </w:rPr>
        <w:t>1</w:t>
      </w:r>
      <w:r w:rsidR="005450E6">
        <w:rPr>
          <w:rFonts w:ascii="仿宋" w:eastAsia="仿宋" w:hAnsi="仿宋" w:cs="Times New Roman" w:hint="eastAsia"/>
          <w:kern w:val="2"/>
          <w:sz w:val="28"/>
          <w:szCs w:val="28"/>
        </w:rPr>
        <w:t xml:space="preserve">万元（压缩政府公务接待支出）；公务用车运行维护费 </w:t>
      </w:r>
      <w:r w:rsidR="00E578AE">
        <w:rPr>
          <w:rFonts w:ascii="仿宋" w:eastAsia="仿宋" w:hAnsi="仿宋" w:cs="Times New Roman" w:hint="eastAsia"/>
          <w:kern w:val="2"/>
          <w:sz w:val="28"/>
          <w:szCs w:val="28"/>
        </w:rPr>
        <w:t>28.80</w:t>
      </w:r>
      <w:r w:rsidR="005450E6">
        <w:rPr>
          <w:rFonts w:ascii="仿宋" w:eastAsia="仿宋" w:hAnsi="仿宋" w:cs="Times New Roman" w:hint="eastAsia"/>
          <w:kern w:val="2"/>
          <w:sz w:val="28"/>
          <w:szCs w:val="28"/>
        </w:rPr>
        <w:t>万元，比上年度</w:t>
      </w:r>
      <w:r w:rsidR="00E578AE">
        <w:rPr>
          <w:rFonts w:ascii="仿宋" w:eastAsia="仿宋" w:hAnsi="仿宋" w:cs="Times New Roman" w:hint="eastAsia"/>
          <w:kern w:val="2"/>
          <w:sz w:val="28"/>
          <w:szCs w:val="28"/>
        </w:rPr>
        <w:t>增加</w:t>
      </w:r>
      <w:r w:rsidR="005D136C">
        <w:rPr>
          <w:rFonts w:ascii="仿宋" w:eastAsia="仿宋" w:hAnsi="仿宋" w:cs="Times New Roman" w:hint="eastAsia"/>
          <w:kern w:val="2"/>
          <w:sz w:val="28"/>
          <w:szCs w:val="28"/>
        </w:rPr>
        <w:t>1.2</w:t>
      </w:r>
      <w:r w:rsidR="005450E6">
        <w:rPr>
          <w:rFonts w:ascii="仿宋" w:eastAsia="仿宋" w:hAnsi="仿宋" w:cs="Times New Roman" w:hint="eastAsia"/>
          <w:kern w:val="2"/>
          <w:sz w:val="28"/>
          <w:szCs w:val="28"/>
        </w:rPr>
        <w:t xml:space="preserve">万元（进一步压缩公务用车费用）。       </w:t>
      </w:r>
    </w:p>
    <w:p w:rsidR="002B3082" w:rsidRDefault="002B3082">
      <w:pPr>
        <w:pStyle w:val="vsbcontentstart"/>
        <w:shd w:val="clear" w:color="auto" w:fill="FFFFFF"/>
        <w:spacing w:before="0" w:beforeAutospacing="0" w:after="0" w:afterAutospacing="0" w:line="420" w:lineRule="atLeast"/>
        <w:rPr>
          <w:rFonts w:ascii="微软雅黑" w:eastAsia="微软雅黑" w:hAnsi="微软雅黑"/>
          <w:color w:val="333333"/>
          <w:sz w:val="28"/>
          <w:szCs w:val="28"/>
        </w:rPr>
      </w:pPr>
    </w:p>
    <w:p w:rsidR="002B3082" w:rsidRDefault="002B3082">
      <w:pPr>
        <w:pStyle w:val="vsbcontentstart"/>
        <w:shd w:val="clear" w:color="auto" w:fill="FFFFFF"/>
        <w:spacing w:before="0" w:beforeAutospacing="0" w:after="0" w:afterAutospacing="0" w:line="420" w:lineRule="atLeast"/>
        <w:rPr>
          <w:rFonts w:ascii="微软雅黑" w:eastAsia="微软雅黑" w:hAnsi="微软雅黑"/>
          <w:color w:val="333333"/>
          <w:sz w:val="28"/>
          <w:szCs w:val="28"/>
        </w:rPr>
      </w:pPr>
    </w:p>
    <w:p w:rsidR="005450E6" w:rsidRDefault="005450E6">
      <w:pPr>
        <w:ind w:leftChars="1729" w:left="5311" w:hangingChars="600" w:hanging="1680"/>
        <w:rPr>
          <w:sz w:val="28"/>
          <w:szCs w:val="28"/>
        </w:rPr>
      </w:pPr>
      <w:r>
        <w:rPr>
          <w:rFonts w:ascii="微软雅黑" w:eastAsia="微软雅黑" w:hAnsi="微软雅黑" w:hint="eastAsia"/>
          <w:color w:val="333333"/>
          <w:sz w:val="28"/>
          <w:szCs w:val="28"/>
        </w:rPr>
        <w:t xml:space="preserve"> </w:t>
      </w:r>
      <w:r>
        <w:rPr>
          <w:rFonts w:ascii="仿宋" w:eastAsia="仿宋" w:hAnsi="仿宋" w:hint="eastAsia"/>
          <w:sz w:val="28"/>
          <w:szCs w:val="28"/>
        </w:rPr>
        <w:t>乌鲁木齐县</w:t>
      </w:r>
      <w:r w:rsidR="00BB1098">
        <w:rPr>
          <w:rFonts w:ascii="仿宋" w:eastAsia="仿宋" w:hAnsi="仿宋" w:hint="eastAsia"/>
          <w:sz w:val="28"/>
          <w:szCs w:val="28"/>
        </w:rPr>
        <w:t>甘沟</w:t>
      </w:r>
      <w:r>
        <w:rPr>
          <w:rFonts w:ascii="仿宋" w:eastAsia="仿宋" w:hAnsi="仿宋" w:hint="eastAsia"/>
          <w:sz w:val="28"/>
          <w:szCs w:val="28"/>
        </w:rPr>
        <w:t xml:space="preserve">乡人民政府                          </w:t>
      </w:r>
      <w:r w:rsidR="0091336C">
        <w:rPr>
          <w:rFonts w:ascii="仿宋" w:eastAsia="仿宋" w:hAnsi="仿宋" w:hint="eastAsia"/>
          <w:sz w:val="28"/>
          <w:szCs w:val="28"/>
        </w:rPr>
        <w:t>2016</w:t>
      </w:r>
      <w:r>
        <w:rPr>
          <w:rFonts w:ascii="仿宋" w:eastAsia="仿宋" w:hAnsi="仿宋" w:hint="eastAsia"/>
          <w:sz w:val="28"/>
          <w:szCs w:val="28"/>
        </w:rPr>
        <w:t>年2月10日</w:t>
      </w:r>
    </w:p>
    <w:sectPr w:rsidR="005450E6" w:rsidSect="002B3082">
      <w:pgSz w:w="11906" w:h="16838"/>
      <w:pgMar w:top="1440" w:right="1646"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A3A" w:rsidRDefault="00396A3A" w:rsidP="00F60DD3">
      <w:r>
        <w:separator/>
      </w:r>
    </w:p>
  </w:endnote>
  <w:endnote w:type="continuationSeparator" w:id="1">
    <w:p w:rsidR="00396A3A" w:rsidRDefault="00396A3A" w:rsidP="00F60D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A3A" w:rsidRDefault="00396A3A" w:rsidP="00F60DD3">
      <w:r>
        <w:separator/>
      </w:r>
    </w:p>
  </w:footnote>
  <w:footnote w:type="continuationSeparator" w:id="1">
    <w:p w:rsidR="00396A3A" w:rsidRDefault="00396A3A" w:rsidP="00F60D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5FF2"/>
    <w:rsid w:val="00042C56"/>
    <w:rsid w:val="002855D5"/>
    <w:rsid w:val="002B2DED"/>
    <w:rsid w:val="002B3082"/>
    <w:rsid w:val="002C5FF2"/>
    <w:rsid w:val="003302FC"/>
    <w:rsid w:val="00396A3A"/>
    <w:rsid w:val="003C25FC"/>
    <w:rsid w:val="00462EE2"/>
    <w:rsid w:val="00487A5B"/>
    <w:rsid w:val="004B7F04"/>
    <w:rsid w:val="005450E6"/>
    <w:rsid w:val="005B1670"/>
    <w:rsid w:val="005D136C"/>
    <w:rsid w:val="007C475A"/>
    <w:rsid w:val="007C7AAA"/>
    <w:rsid w:val="0091336C"/>
    <w:rsid w:val="009B1C25"/>
    <w:rsid w:val="009B4A32"/>
    <w:rsid w:val="009B71A2"/>
    <w:rsid w:val="00AC3775"/>
    <w:rsid w:val="00AD42BC"/>
    <w:rsid w:val="00BB1098"/>
    <w:rsid w:val="00BB3EC8"/>
    <w:rsid w:val="00C87D6E"/>
    <w:rsid w:val="00D03693"/>
    <w:rsid w:val="00D30D83"/>
    <w:rsid w:val="00E2362C"/>
    <w:rsid w:val="00E578AE"/>
    <w:rsid w:val="00E61C25"/>
    <w:rsid w:val="00F60DD3"/>
    <w:rsid w:val="235B2F42"/>
    <w:rsid w:val="318F334E"/>
    <w:rsid w:val="550D1387"/>
    <w:rsid w:val="736D2A20"/>
    <w:rsid w:val="75A16A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3082"/>
    <w:pPr>
      <w:widowControl w:val="0"/>
      <w:jc w:val="both"/>
    </w:pPr>
    <w:rPr>
      <w:kern w:val="2"/>
      <w:sz w:val="21"/>
      <w:szCs w:val="24"/>
    </w:rPr>
  </w:style>
  <w:style w:type="paragraph" w:styleId="4">
    <w:name w:val="heading 4"/>
    <w:basedOn w:val="a"/>
    <w:qFormat/>
    <w:rsid w:val="002B3082"/>
    <w:pPr>
      <w:widowControl/>
      <w:spacing w:before="100" w:beforeAutospacing="1" w:after="100" w:afterAutospacing="1"/>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B3082"/>
    <w:rPr>
      <w:color w:val="0000FF"/>
      <w:u w:val="single"/>
    </w:rPr>
  </w:style>
  <w:style w:type="character" w:styleId="a4">
    <w:name w:val="Strong"/>
    <w:qFormat/>
    <w:rsid w:val="002B3082"/>
    <w:rPr>
      <w:b/>
      <w:bCs/>
    </w:rPr>
  </w:style>
  <w:style w:type="character" w:customStyle="1" w:styleId="apple-converted-space">
    <w:name w:val="apple-converted-space"/>
    <w:basedOn w:val="a0"/>
    <w:rsid w:val="002B3082"/>
  </w:style>
  <w:style w:type="character" w:customStyle="1" w:styleId="Char">
    <w:name w:val="页眉 Char"/>
    <w:link w:val="a5"/>
    <w:rsid w:val="002B3082"/>
    <w:rPr>
      <w:kern w:val="2"/>
      <w:sz w:val="18"/>
      <w:szCs w:val="18"/>
    </w:rPr>
  </w:style>
  <w:style w:type="character" w:customStyle="1" w:styleId="Char0">
    <w:name w:val="页脚 Char"/>
    <w:link w:val="a6"/>
    <w:rsid w:val="002B3082"/>
    <w:rPr>
      <w:kern w:val="2"/>
      <w:sz w:val="18"/>
      <w:szCs w:val="18"/>
    </w:rPr>
  </w:style>
  <w:style w:type="paragraph" w:customStyle="1" w:styleId="default">
    <w:name w:val="default"/>
    <w:basedOn w:val="a"/>
    <w:rsid w:val="002B3082"/>
    <w:pPr>
      <w:widowControl/>
      <w:spacing w:before="100" w:beforeAutospacing="1" w:after="100" w:afterAutospacing="1"/>
      <w:jc w:val="left"/>
    </w:pPr>
    <w:rPr>
      <w:rFonts w:ascii="宋体" w:hAnsi="宋体" w:cs="宋体"/>
      <w:kern w:val="0"/>
      <w:sz w:val="24"/>
    </w:rPr>
  </w:style>
  <w:style w:type="paragraph" w:customStyle="1" w:styleId="vsbcontentend">
    <w:name w:val="vsbcontent_end"/>
    <w:basedOn w:val="a"/>
    <w:rsid w:val="002B3082"/>
    <w:pPr>
      <w:widowControl/>
      <w:spacing w:before="100" w:beforeAutospacing="1" w:after="100" w:afterAutospacing="1"/>
      <w:jc w:val="left"/>
    </w:pPr>
    <w:rPr>
      <w:rFonts w:ascii="宋体" w:hAnsi="宋体" w:cs="宋体"/>
      <w:kern w:val="0"/>
      <w:sz w:val="24"/>
    </w:rPr>
  </w:style>
  <w:style w:type="paragraph" w:styleId="a5">
    <w:name w:val="header"/>
    <w:basedOn w:val="a"/>
    <w:link w:val="Char"/>
    <w:rsid w:val="002B3082"/>
    <w:pPr>
      <w:pBdr>
        <w:bottom w:val="single" w:sz="6" w:space="1" w:color="auto"/>
      </w:pBdr>
      <w:tabs>
        <w:tab w:val="center" w:pos="4153"/>
        <w:tab w:val="right" w:pos="8306"/>
      </w:tabs>
      <w:snapToGrid w:val="0"/>
      <w:jc w:val="center"/>
    </w:pPr>
    <w:rPr>
      <w:sz w:val="18"/>
      <w:szCs w:val="18"/>
    </w:rPr>
  </w:style>
  <w:style w:type="paragraph" w:styleId="a7">
    <w:name w:val="Normal (Web)"/>
    <w:basedOn w:val="a"/>
    <w:rsid w:val="002B3082"/>
    <w:pPr>
      <w:widowControl/>
      <w:spacing w:before="100" w:beforeAutospacing="1" w:after="100" w:afterAutospacing="1"/>
      <w:jc w:val="left"/>
    </w:pPr>
    <w:rPr>
      <w:rFonts w:ascii="宋体" w:hAnsi="宋体" w:cs="宋体"/>
      <w:kern w:val="0"/>
      <w:sz w:val="24"/>
    </w:rPr>
  </w:style>
  <w:style w:type="paragraph" w:styleId="a6">
    <w:name w:val="footer"/>
    <w:basedOn w:val="a"/>
    <w:link w:val="Char0"/>
    <w:rsid w:val="002B3082"/>
    <w:pPr>
      <w:tabs>
        <w:tab w:val="center" w:pos="4153"/>
        <w:tab w:val="right" w:pos="8306"/>
      </w:tabs>
      <w:snapToGrid w:val="0"/>
      <w:jc w:val="left"/>
    </w:pPr>
    <w:rPr>
      <w:sz w:val="18"/>
      <w:szCs w:val="18"/>
    </w:rPr>
  </w:style>
  <w:style w:type="paragraph" w:customStyle="1" w:styleId="vsbcontentstart">
    <w:name w:val="vsbcontent_start"/>
    <w:basedOn w:val="a"/>
    <w:rsid w:val="002B3082"/>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228</Words>
  <Characters>1305</Characters>
  <Application>Microsoft Office Word</Application>
  <DocSecurity>0</DocSecurity>
  <Lines>10</Lines>
  <Paragraphs>3</Paragraphs>
  <ScaleCrop>false</ScaleCrop>
  <Company>Microsoft</Company>
  <LinksUpToDate>false</LinksUpToDate>
  <CharactersWithSpaces>1530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2017-11-24T07:13:00Z</dcterms:created>
  <dcterms:modified xsi:type="dcterms:W3CDTF">2017-12-07T04:19:00Z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